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0A190" w14:textId="0036762E" w:rsidR="000969A1" w:rsidRDefault="00C90621">
      <w:r>
        <w:rPr>
          <w:noProof/>
        </w:rPr>
        <mc:AlternateContent>
          <mc:Choice Requires="wps">
            <w:drawing>
              <wp:anchor distT="45720" distB="45720" distL="114300" distR="114300" simplePos="0" relativeHeight="251660288" behindDoc="0" locked="0" layoutInCell="1" allowOverlap="1" wp14:anchorId="44608134" wp14:editId="44EA1386">
                <wp:simplePos x="0" y="0"/>
                <wp:positionH relativeFrom="margin">
                  <wp:posOffset>-635</wp:posOffset>
                </wp:positionH>
                <wp:positionV relativeFrom="paragraph">
                  <wp:posOffset>438150</wp:posOffset>
                </wp:positionV>
                <wp:extent cx="62960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1404620"/>
                        </a:xfrm>
                        <a:prstGeom prst="rect">
                          <a:avLst/>
                        </a:prstGeom>
                        <a:noFill/>
                        <a:ln w="9525">
                          <a:noFill/>
                          <a:miter lim="800000"/>
                          <a:headEnd/>
                          <a:tailEnd/>
                        </a:ln>
                      </wps:spPr>
                      <wps:txbx>
                        <w:txbxContent>
                          <w:p w14:paraId="4124FBAC" w14:textId="02D34D9F" w:rsidR="0004114E" w:rsidRDefault="002E66CF" w:rsidP="0004114E">
                            <w:pPr>
                              <w:spacing w:after="0"/>
                              <w:jc w:val="center"/>
                              <w:rPr>
                                <w:rFonts w:ascii="Roboto" w:hAnsi="Roboto"/>
                                <w:b/>
                                <w:bCs/>
                                <w:color w:val="265216"/>
                                <w:sz w:val="40"/>
                                <w:szCs w:val="40"/>
                              </w:rPr>
                            </w:pPr>
                            <w:r>
                              <w:rPr>
                                <w:rFonts w:ascii="Roboto" w:hAnsi="Roboto"/>
                                <w:b/>
                                <w:bCs/>
                                <w:color w:val="265216"/>
                                <w:sz w:val="40"/>
                                <w:szCs w:val="40"/>
                              </w:rPr>
                              <w:t>Classified Personnel: Suspension and Dismissal</w:t>
                            </w:r>
                          </w:p>
                          <w:p w14:paraId="1D9D22E1" w14:textId="10952F64"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2E66CF">
                              <w:rPr>
                                <w:rFonts w:ascii="Roboto" w:hAnsi="Roboto"/>
                                <w:b/>
                                <w:bCs/>
                                <w:color w:val="265216"/>
                                <w:sz w:val="40"/>
                                <w:szCs w:val="40"/>
                              </w:rPr>
                              <w:t>7940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08134" id="_x0000_t202" coordsize="21600,21600" o:spt="202" path="m,l,21600r21600,l21600,xe">
                <v:stroke joinstyle="miter"/>
                <v:path gradientshapeok="t" o:connecttype="rect"/>
              </v:shapetype>
              <v:shape id="Text Box 2" o:spid="_x0000_s1026" type="#_x0000_t202" style="position:absolute;margin-left:-.05pt;margin-top:34.5pt;width:495.7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oLU+QEAAM4DAAAOAAAAZHJzL2Uyb0RvYy54bWysU1Fv0zAQfkfiP1h+p0mrtqxR02lsFCGN&#10;gTT4Aa7jNBa2z/jcJuPXc3a6rhpviDxY55z93X3ffV5fD9awowqowdV8Oik5U05Co92+5j++b99d&#10;cYZRuEYYcKrmTwr59ebtm3XvKzWDDkyjAiMQh1Xva97F6KuiQNkpK3ACXjlKthCsiLQN+6IJoid0&#10;a4pZWS6LHkLjA0iFSH/vxiTfZPy2VTJ+bVtUkZmaU28xryGvu7QWm7Wo9kH4TstTG+IfurBCOyp6&#10;hroTUbBD0H9BWS0DILRxIsEW0LZaqsyB2EzLV2weO+FV5kLioD/LhP8PVj4cH/23wOLwAQYaYCaB&#10;/h7kT2QObjvh9uomBOg7JRoqPE2SFb3H6nQ1SY0VJpBd/wUaGrI4RMhAQxtsUoV4MkKnATydRVdD&#10;ZJJ+LmerZTlbcCYpN52X8+Usj6UQ1fN1HzB+UmBZCmoeaKoZXhzvMaZ2RPV8JFVzsNXG5Mkax/qa&#10;rxaE/ypjdSTjGW1rflWmb7RCYvnRNflyFNqMMRUw7kQ7MR05x2E30MFEfwfNEwkQYDQYPQgKOgi/&#10;OevJXDXHXwcRFGfmsyMRV9P5PLkxb+aL98SYhcvM7jIjnCSomkfOxvA2ZgcnRuhvSOytzjK8dHLq&#10;lUyT1TkZPLnycp9PvTzDzR8AAAD//wMAUEsDBBQABgAIAAAAIQCFJ5hy3QAAAAgBAAAPAAAAZHJz&#10;L2Rvd25yZXYueG1sTI/BTsMwEETvSPyDtUjcWjsRKiSNU1WoLUegRJzdeJtExGvLdtPw95gTHEcz&#10;mnlTbWYzsgl9GCxJyJYCGFJr9UCdhOZjv3gCFqIirUZLKOEbA2zq25tKldpe6R2nY+xYKqFQKgl9&#10;jK7kPLQ9GhWW1iEl72y9UTFJ33Ht1TWVm5HnQqy4UQOlhV45fO6x/TpejAQX3eHxxb++bXf7STSf&#10;hyYfup2U93fzdg0s4hz/wvCLn9ChTkwneyEd2ChhkaWghFWRHiW7KLIHYCcJeSFy4HXF/x+ofwAA&#10;AP//AwBQSwECLQAUAAYACAAAACEAtoM4kv4AAADhAQAAEwAAAAAAAAAAAAAAAAAAAAAAW0NvbnRl&#10;bnRfVHlwZXNdLnhtbFBLAQItABQABgAIAAAAIQA4/SH/1gAAAJQBAAALAAAAAAAAAAAAAAAAAC8B&#10;AABfcmVscy8ucmVsc1BLAQItABQABgAIAAAAIQCBloLU+QEAAM4DAAAOAAAAAAAAAAAAAAAAAC4C&#10;AABkcnMvZTJvRG9jLnhtbFBLAQItABQABgAIAAAAIQCFJ5hy3QAAAAgBAAAPAAAAAAAAAAAAAAAA&#10;AFMEAABkcnMvZG93bnJldi54bWxQSwUGAAAAAAQABADzAAAAXQUAAAAA&#10;" filled="f" stroked="f">
                <v:textbox style="mso-fit-shape-to-text:t">
                  <w:txbxContent>
                    <w:p w14:paraId="4124FBAC" w14:textId="02D34D9F" w:rsidR="0004114E" w:rsidRDefault="002E66CF" w:rsidP="0004114E">
                      <w:pPr>
                        <w:spacing w:after="0"/>
                        <w:jc w:val="center"/>
                        <w:rPr>
                          <w:rFonts w:ascii="Roboto" w:hAnsi="Roboto"/>
                          <w:b/>
                          <w:bCs/>
                          <w:color w:val="265216"/>
                          <w:sz w:val="40"/>
                          <w:szCs w:val="40"/>
                        </w:rPr>
                      </w:pPr>
                      <w:r>
                        <w:rPr>
                          <w:rFonts w:ascii="Roboto" w:hAnsi="Roboto"/>
                          <w:b/>
                          <w:bCs/>
                          <w:color w:val="265216"/>
                          <w:sz w:val="40"/>
                          <w:szCs w:val="40"/>
                        </w:rPr>
                        <w:t>Classified Personnel: Suspension and Dismissal</w:t>
                      </w:r>
                    </w:p>
                    <w:p w14:paraId="1D9D22E1" w14:textId="10952F64" w:rsidR="00C90621" w:rsidRPr="008D1CB2" w:rsidRDefault="00C90621" w:rsidP="0004114E">
                      <w:pPr>
                        <w:spacing w:after="0"/>
                        <w:jc w:val="center"/>
                        <w:rPr>
                          <w:sz w:val="40"/>
                          <w:szCs w:val="40"/>
                        </w:rPr>
                      </w:pPr>
                      <w:r w:rsidRPr="008D1CB2">
                        <w:rPr>
                          <w:rFonts w:ascii="Roboto" w:hAnsi="Roboto"/>
                          <w:b/>
                          <w:bCs/>
                          <w:color w:val="265216"/>
                          <w:sz w:val="40"/>
                          <w:szCs w:val="40"/>
                        </w:rPr>
                        <w:t>Policy</w:t>
                      </w:r>
                      <w:r w:rsidR="00793E55">
                        <w:rPr>
                          <w:rFonts w:ascii="Roboto" w:hAnsi="Roboto"/>
                          <w:b/>
                          <w:bCs/>
                          <w:color w:val="265216"/>
                          <w:sz w:val="40"/>
                          <w:szCs w:val="40"/>
                        </w:rPr>
                        <w:t xml:space="preserve"> </w:t>
                      </w:r>
                      <w:r w:rsidR="002E66CF">
                        <w:rPr>
                          <w:rFonts w:ascii="Roboto" w:hAnsi="Roboto"/>
                          <w:b/>
                          <w:bCs/>
                          <w:color w:val="265216"/>
                          <w:sz w:val="40"/>
                          <w:szCs w:val="40"/>
                        </w:rPr>
                        <w:t>7940</w:t>
                      </w:r>
                    </w:p>
                  </w:txbxContent>
                </v:textbox>
                <w10:wrap type="square" anchorx="margin"/>
              </v:shape>
            </w:pict>
          </mc:Fallback>
        </mc:AlternateContent>
      </w:r>
      <w:r>
        <w:rPr>
          <w:noProof/>
        </w:rPr>
        <w:drawing>
          <wp:anchor distT="0" distB="0" distL="114300" distR="114300" simplePos="0" relativeHeight="251658240" behindDoc="1" locked="0" layoutInCell="1" allowOverlap="1" wp14:anchorId="7E83A566" wp14:editId="5FB2C61D">
            <wp:simplePos x="0" y="0"/>
            <wp:positionH relativeFrom="margin">
              <wp:align>center</wp:align>
            </wp:positionH>
            <wp:positionV relativeFrom="paragraph">
              <wp:posOffset>-440872</wp:posOffset>
            </wp:positionV>
            <wp:extent cx="1371600" cy="914400"/>
            <wp:effectExtent l="0" t="0" r="0" b="0"/>
            <wp:wrapNone/>
            <wp:docPr id="908091993" name="Picture 1"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091993" name="Picture 1" descr="A cartoon bee with letters and wor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14:sizeRelH relativeFrom="margin">
              <wp14:pctWidth>0</wp14:pctWidth>
            </wp14:sizeRelH>
            <wp14:sizeRelV relativeFrom="margin">
              <wp14:pctHeight>0</wp14:pctHeight>
            </wp14:sizeRelV>
          </wp:anchor>
        </w:drawing>
      </w:r>
    </w:p>
    <w:p w14:paraId="439CC480" w14:textId="77777777" w:rsidR="00C90621" w:rsidRPr="00C90621" w:rsidRDefault="00C90621" w:rsidP="00C90621"/>
    <w:p w14:paraId="16935DDD" w14:textId="59144E00" w:rsidR="00C90621" w:rsidRPr="00784B60" w:rsidRDefault="00C90621" w:rsidP="00784B60">
      <w:pPr>
        <w:rPr>
          <w:rFonts w:ascii="Roboto" w:hAnsi="Roboto"/>
        </w:rPr>
      </w:pPr>
      <w:r w:rsidRPr="00784B60">
        <w:rPr>
          <w:rFonts w:ascii="Roboto" w:hAnsi="Roboto"/>
          <w:b/>
          <w:bCs/>
        </w:rPr>
        <w:t>Purpose</w:t>
      </w:r>
      <w:r w:rsidRPr="00784B60">
        <w:rPr>
          <w:rFonts w:ascii="Roboto" w:hAnsi="Roboto"/>
        </w:rPr>
        <w:t xml:space="preserve"> </w:t>
      </w:r>
    </w:p>
    <w:p w14:paraId="4E9C5D14" w14:textId="04655046" w:rsidR="0047736F" w:rsidRDefault="00E65C70" w:rsidP="00347693">
      <w:pPr>
        <w:pStyle w:val="ListParagraph"/>
        <w:ind w:left="0"/>
        <w:rPr>
          <w:rFonts w:ascii="Roboto" w:hAnsi="Roboto"/>
        </w:rPr>
      </w:pPr>
      <w:r>
        <w:rPr>
          <w:rFonts w:ascii="Roboto" w:hAnsi="Roboto"/>
        </w:rPr>
        <w:t xml:space="preserve">The Eastern North Carolina School for the Deaf (ENCSD) </w:t>
      </w:r>
      <w:r w:rsidR="0000153C">
        <w:rPr>
          <w:rFonts w:ascii="Roboto" w:hAnsi="Roboto"/>
        </w:rPr>
        <w:t xml:space="preserve">Board of Trustees </w:t>
      </w:r>
      <w:r w:rsidR="00347693">
        <w:rPr>
          <w:rFonts w:ascii="Roboto" w:hAnsi="Roboto"/>
        </w:rPr>
        <w:t xml:space="preserve">recognizes </w:t>
      </w:r>
      <w:r w:rsidR="002E66CF">
        <w:rPr>
          <w:rFonts w:ascii="Roboto" w:hAnsi="Roboto"/>
        </w:rPr>
        <w:t xml:space="preserve">the importance of maintaining high standards of </w:t>
      </w:r>
      <w:r w:rsidR="00252EB6">
        <w:rPr>
          <w:rFonts w:ascii="Roboto" w:hAnsi="Roboto"/>
        </w:rPr>
        <w:t>conduct and performance among classified personnel, while also ensuring that employees are treated fairly and in accordance with state law.  This policy establishes procedures for the suspension and dismissal of classified personnel in compliance with applicable legal requirements and best practices for K-12 residential schools serving students who are deaf and hard of hearing.</w:t>
      </w:r>
    </w:p>
    <w:p w14:paraId="5565E2B3" w14:textId="73107F80" w:rsidR="00AB7775" w:rsidRPr="00D40F18" w:rsidRDefault="00000000" w:rsidP="00784B60">
      <w:pPr>
        <w:rPr>
          <w:rFonts w:ascii="Roboto" w:hAnsi="Roboto"/>
        </w:rPr>
      </w:pPr>
      <w:r>
        <w:rPr>
          <w:rFonts w:ascii="Roboto" w:hAnsi="Roboto"/>
        </w:rPr>
        <w:pict w14:anchorId="52E23955">
          <v:rect id="_x0000_i1026" style="width:0;height:1.5pt" o:hrstd="t" o:hr="t" fillcolor="#a0a0a0" stroked="f"/>
        </w:pict>
      </w:r>
    </w:p>
    <w:p w14:paraId="0E85C90E" w14:textId="77777777" w:rsidR="000F7304" w:rsidRDefault="000F7304" w:rsidP="00784B60">
      <w:pPr>
        <w:rPr>
          <w:rFonts w:ascii="Roboto" w:hAnsi="Roboto"/>
          <w:b/>
          <w:bCs/>
        </w:rPr>
      </w:pPr>
      <w:r>
        <w:rPr>
          <w:rFonts w:ascii="Roboto" w:hAnsi="Roboto"/>
          <w:b/>
          <w:bCs/>
        </w:rPr>
        <w:t>Policy Statement</w:t>
      </w:r>
    </w:p>
    <w:p w14:paraId="534160EF" w14:textId="110F15E3" w:rsidR="00944640" w:rsidRDefault="00252EB6" w:rsidP="00784B60">
      <w:pPr>
        <w:rPr>
          <w:rFonts w:ascii="Roboto" w:hAnsi="Roboto"/>
        </w:rPr>
      </w:pPr>
      <w:r>
        <w:rPr>
          <w:rFonts w:ascii="Roboto" w:hAnsi="Roboto"/>
        </w:rPr>
        <w:t>Classified personnel employed by ENCSD may be suspended or dismissed for just cause, consistent with North Carolina law, applicable employment contracts, and the personnel policies of ENCSD.  The Superintendent is responsible for recommending suspension or dismissal actions to the Board, except as provide</w:t>
      </w:r>
      <w:r w:rsidR="00BC7905">
        <w:rPr>
          <w:rFonts w:ascii="Roboto" w:hAnsi="Roboto"/>
        </w:rPr>
        <w:t>d by law or policy.</w:t>
      </w:r>
    </w:p>
    <w:p w14:paraId="1C474BC0" w14:textId="4BDBA154" w:rsidR="00BC7905" w:rsidRDefault="00BC7905" w:rsidP="00784B60">
      <w:pPr>
        <w:rPr>
          <w:rFonts w:ascii="Roboto" w:hAnsi="Roboto"/>
        </w:rPr>
      </w:pPr>
      <w:r>
        <w:rPr>
          <w:rFonts w:ascii="Roboto" w:hAnsi="Roboto"/>
        </w:rPr>
        <w:t>The Board is committed to ensuring that all suspension and dismissal actions are conducted fairly, provide due process, and provide the rights of employees while maintaining safety, welfare, and educational mission of the school.</w:t>
      </w:r>
    </w:p>
    <w:p w14:paraId="01E9778D" w14:textId="312A6DE9" w:rsidR="003C3379" w:rsidRPr="000F7304" w:rsidRDefault="003C3379" w:rsidP="00784B60">
      <w:pPr>
        <w:rPr>
          <w:rFonts w:ascii="Roboto" w:hAnsi="Roboto"/>
        </w:rPr>
      </w:pPr>
      <w:r>
        <w:rPr>
          <w:rFonts w:ascii="Roboto" w:hAnsi="Roboto"/>
        </w:rPr>
        <w:pict w14:anchorId="3F36B780">
          <v:rect id="_x0000_i1034" style="width:0;height:1.5pt" o:hrstd="t" o:hr="t" fillcolor="#a0a0a0" stroked="f"/>
        </w:pict>
      </w:r>
    </w:p>
    <w:p w14:paraId="628B4E63" w14:textId="28D393A1" w:rsidR="00BF2698" w:rsidRDefault="00BC7905" w:rsidP="00784B60">
      <w:pPr>
        <w:rPr>
          <w:rFonts w:ascii="Roboto" w:hAnsi="Roboto"/>
          <w:b/>
          <w:bCs/>
        </w:rPr>
      </w:pPr>
      <w:r>
        <w:rPr>
          <w:rFonts w:ascii="Roboto" w:hAnsi="Roboto"/>
          <w:b/>
          <w:bCs/>
        </w:rPr>
        <w:t>Definitions</w:t>
      </w:r>
    </w:p>
    <w:p w14:paraId="2AE91520" w14:textId="234A9673" w:rsidR="00F85E7B" w:rsidRDefault="00BC7905" w:rsidP="00BC7905">
      <w:pPr>
        <w:pStyle w:val="ListParagraph"/>
        <w:numPr>
          <w:ilvl w:val="0"/>
          <w:numId w:val="27"/>
        </w:numPr>
        <w:rPr>
          <w:rFonts w:ascii="Roboto" w:hAnsi="Roboto"/>
        </w:rPr>
      </w:pPr>
      <w:r>
        <w:rPr>
          <w:rFonts w:ascii="Roboto" w:hAnsi="Roboto"/>
          <w:b/>
          <w:bCs/>
        </w:rPr>
        <w:t xml:space="preserve">Classified Personnel: </w:t>
      </w:r>
      <w:r>
        <w:rPr>
          <w:rFonts w:ascii="Roboto" w:hAnsi="Roboto"/>
        </w:rPr>
        <w:t>Employees of ENCSD</w:t>
      </w:r>
      <w:r w:rsidR="00366A8B">
        <w:rPr>
          <w:rFonts w:ascii="Roboto" w:hAnsi="Roboto"/>
        </w:rPr>
        <w:t>,</w:t>
      </w:r>
      <w:r>
        <w:rPr>
          <w:rFonts w:ascii="Roboto" w:hAnsi="Roboto"/>
        </w:rPr>
        <w:t xml:space="preserve"> who are not certified teaching personnel, including administrative support, operations, maintenance, and other non-certified staff.</w:t>
      </w:r>
    </w:p>
    <w:p w14:paraId="79749B19" w14:textId="5976E847" w:rsidR="00BC7905" w:rsidRDefault="00BC7905" w:rsidP="00BC7905">
      <w:pPr>
        <w:pStyle w:val="ListParagraph"/>
        <w:numPr>
          <w:ilvl w:val="0"/>
          <w:numId w:val="27"/>
        </w:numPr>
        <w:rPr>
          <w:rFonts w:ascii="Roboto" w:hAnsi="Roboto"/>
        </w:rPr>
      </w:pPr>
      <w:r>
        <w:rPr>
          <w:rFonts w:ascii="Roboto" w:hAnsi="Roboto"/>
          <w:b/>
          <w:bCs/>
        </w:rPr>
        <w:t>Suspension:</w:t>
      </w:r>
      <w:r>
        <w:rPr>
          <w:rFonts w:ascii="Roboto" w:hAnsi="Roboto"/>
        </w:rPr>
        <w:t xml:space="preserve"> </w:t>
      </w:r>
      <w:r w:rsidR="00887BA5">
        <w:rPr>
          <w:rFonts w:ascii="Roboto" w:hAnsi="Roboto"/>
        </w:rPr>
        <w:t>A temporary removal of an employee from duties, with or without pay, pending investigation, disciplinary action, or other administrative process.</w:t>
      </w:r>
    </w:p>
    <w:p w14:paraId="1A7B5D39" w14:textId="7249D555" w:rsidR="00366A8B" w:rsidRDefault="00366A8B" w:rsidP="00BC7905">
      <w:pPr>
        <w:pStyle w:val="ListParagraph"/>
        <w:numPr>
          <w:ilvl w:val="0"/>
          <w:numId w:val="27"/>
        </w:numPr>
        <w:rPr>
          <w:rFonts w:ascii="Roboto" w:hAnsi="Roboto"/>
        </w:rPr>
      </w:pPr>
      <w:r>
        <w:rPr>
          <w:rFonts w:ascii="Roboto" w:hAnsi="Roboto"/>
          <w:b/>
          <w:bCs/>
        </w:rPr>
        <w:t>Dismissal:</w:t>
      </w:r>
      <w:r>
        <w:rPr>
          <w:rFonts w:ascii="Roboto" w:hAnsi="Roboto"/>
        </w:rPr>
        <w:t xml:space="preserve"> The perm</w:t>
      </w:r>
      <w:r w:rsidR="00222673">
        <w:rPr>
          <w:rFonts w:ascii="Roboto" w:hAnsi="Roboto"/>
        </w:rPr>
        <w:t>anent termination of employment by the Board of Trustees.</w:t>
      </w:r>
    </w:p>
    <w:p w14:paraId="6FC7B0C1" w14:textId="6CA62272" w:rsidR="00222673" w:rsidRDefault="00222673" w:rsidP="00BC7905">
      <w:pPr>
        <w:pStyle w:val="ListParagraph"/>
        <w:numPr>
          <w:ilvl w:val="0"/>
          <w:numId w:val="27"/>
        </w:numPr>
        <w:rPr>
          <w:rFonts w:ascii="Roboto" w:hAnsi="Roboto"/>
        </w:rPr>
      </w:pPr>
      <w:r>
        <w:rPr>
          <w:rFonts w:ascii="Roboto" w:hAnsi="Roboto"/>
          <w:b/>
          <w:bCs/>
        </w:rPr>
        <w:t>Just Cause:</w:t>
      </w:r>
      <w:r>
        <w:rPr>
          <w:rFonts w:ascii="Roboto" w:hAnsi="Roboto"/>
        </w:rPr>
        <w:t xml:space="preserve"> A legitimate and substantiated reason for suspension or dismi</w:t>
      </w:r>
      <w:r w:rsidR="007A6218">
        <w:rPr>
          <w:rFonts w:ascii="Roboto" w:hAnsi="Roboto"/>
        </w:rPr>
        <w:t>ssal, which may include, but is not limited to:</w:t>
      </w:r>
    </w:p>
    <w:p w14:paraId="3BAA40F6" w14:textId="27854274" w:rsidR="007A6218" w:rsidRDefault="007A6218" w:rsidP="007A6218">
      <w:pPr>
        <w:pStyle w:val="ListParagraph"/>
        <w:numPr>
          <w:ilvl w:val="1"/>
          <w:numId w:val="27"/>
        </w:numPr>
        <w:rPr>
          <w:rFonts w:ascii="Roboto" w:hAnsi="Roboto"/>
        </w:rPr>
      </w:pPr>
      <w:r>
        <w:rPr>
          <w:rFonts w:ascii="Roboto" w:hAnsi="Roboto"/>
        </w:rPr>
        <w:lastRenderedPageBreak/>
        <w:t>Neglect of duties</w:t>
      </w:r>
    </w:p>
    <w:p w14:paraId="15DB176F" w14:textId="7F23DE38" w:rsidR="007A6218" w:rsidRDefault="007A6218" w:rsidP="007A6218">
      <w:pPr>
        <w:pStyle w:val="ListParagraph"/>
        <w:numPr>
          <w:ilvl w:val="1"/>
          <w:numId w:val="27"/>
        </w:numPr>
        <w:rPr>
          <w:rFonts w:ascii="Roboto" w:hAnsi="Roboto"/>
        </w:rPr>
      </w:pPr>
      <w:r>
        <w:rPr>
          <w:rFonts w:ascii="Roboto" w:hAnsi="Roboto"/>
        </w:rPr>
        <w:t>Insubordination</w:t>
      </w:r>
    </w:p>
    <w:p w14:paraId="0F91E5D1" w14:textId="45869D2A" w:rsidR="007A6218" w:rsidRDefault="007A6218" w:rsidP="007A6218">
      <w:pPr>
        <w:pStyle w:val="ListParagraph"/>
        <w:numPr>
          <w:ilvl w:val="1"/>
          <w:numId w:val="27"/>
        </w:numPr>
        <w:rPr>
          <w:rFonts w:ascii="Roboto" w:hAnsi="Roboto"/>
        </w:rPr>
      </w:pPr>
      <w:r>
        <w:rPr>
          <w:rFonts w:ascii="Roboto" w:hAnsi="Roboto"/>
        </w:rPr>
        <w:t>Misconduct</w:t>
      </w:r>
    </w:p>
    <w:p w14:paraId="633FF0B6" w14:textId="37E2FDE5" w:rsidR="007A6218" w:rsidRDefault="007A6218" w:rsidP="007A6218">
      <w:pPr>
        <w:pStyle w:val="ListParagraph"/>
        <w:numPr>
          <w:ilvl w:val="1"/>
          <w:numId w:val="27"/>
        </w:numPr>
        <w:rPr>
          <w:rFonts w:ascii="Roboto" w:hAnsi="Roboto"/>
        </w:rPr>
      </w:pPr>
      <w:r>
        <w:rPr>
          <w:rFonts w:ascii="Roboto" w:hAnsi="Roboto"/>
        </w:rPr>
        <w:t>Violation of school policies or procedures</w:t>
      </w:r>
    </w:p>
    <w:p w14:paraId="3543A0B1" w14:textId="52B4000D" w:rsidR="007A6218" w:rsidRPr="00F85E7B" w:rsidRDefault="007A6218" w:rsidP="007A6218">
      <w:pPr>
        <w:pStyle w:val="ListParagraph"/>
        <w:numPr>
          <w:ilvl w:val="1"/>
          <w:numId w:val="27"/>
        </w:numPr>
        <w:rPr>
          <w:rFonts w:ascii="Roboto" w:hAnsi="Roboto"/>
        </w:rPr>
      </w:pPr>
      <w:r>
        <w:rPr>
          <w:rFonts w:ascii="Roboto" w:hAnsi="Roboto"/>
        </w:rPr>
        <w:t>Actions that endanger students, staff, or the school community</w:t>
      </w:r>
    </w:p>
    <w:p w14:paraId="406A0DC9" w14:textId="77777777" w:rsidR="00CB4BC2" w:rsidRDefault="00000000" w:rsidP="00784B60">
      <w:pPr>
        <w:rPr>
          <w:rFonts w:ascii="Roboto" w:hAnsi="Roboto"/>
          <w:b/>
          <w:bCs/>
        </w:rPr>
      </w:pPr>
      <w:r>
        <w:rPr>
          <w:rFonts w:ascii="Roboto" w:hAnsi="Roboto"/>
          <w:b/>
          <w:bCs/>
        </w:rPr>
        <w:pict w14:anchorId="64796BD0">
          <v:rect id="_x0000_i1028" style="width:0;height:1.5pt" o:hralign="center" o:bullet="t" o:hrstd="t" o:hr="t" fillcolor="#a0a0a0" stroked="f"/>
        </w:pict>
      </w:r>
    </w:p>
    <w:p w14:paraId="5C116168" w14:textId="29642CF6" w:rsidR="00CB4BC2" w:rsidRDefault="007A6218" w:rsidP="00784B60">
      <w:pPr>
        <w:rPr>
          <w:rFonts w:ascii="Roboto" w:hAnsi="Roboto"/>
          <w:b/>
          <w:bCs/>
        </w:rPr>
      </w:pPr>
      <w:r>
        <w:rPr>
          <w:rFonts w:ascii="Roboto" w:hAnsi="Roboto"/>
          <w:b/>
          <w:bCs/>
        </w:rPr>
        <w:t>Suspension Procedures</w:t>
      </w:r>
    </w:p>
    <w:p w14:paraId="2CA47256" w14:textId="3B13E803" w:rsidR="007A6218" w:rsidRPr="00BA004A" w:rsidRDefault="007A6218" w:rsidP="007A6218">
      <w:pPr>
        <w:pStyle w:val="ListParagraph"/>
        <w:numPr>
          <w:ilvl w:val="0"/>
          <w:numId w:val="28"/>
        </w:numPr>
        <w:rPr>
          <w:rFonts w:ascii="Roboto" w:hAnsi="Roboto"/>
          <w:b/>
          <w:bCs/>
        </w:rPr>
      </w:pPr>
      <w:r>
        <w:rPr>
          <w:rFonts w:ascii="Roboto" w:hAnsi="Roboto"/>
          <w:b/>
          <w:bCs/>
        </w:rPr>
        <w:t>Initiation</w:t>
      </w:r>
      <w:r w:rsidR="00BA004A">
        <w:rPr>
          <w:rFonts w:ascii="Roboto" w:hAnsi="Roboto"/>
          <w:b/>
          <w:bCs/>
        </w:rPr>
        <w:t xml:space="preserve">: </w:t>
      </w:r>
      <w:r w:rsidR="00BA004A">
        <w:rPr>
          <w:rFonts w:ascii="Roboto" w:hAnsi="Roboto"/>
        </w:rPr>
        <w:t>The Superintendent or designee may suspend classified personnel with or without pay when circumstances warrant, such as to ensure the safety of students or staff or to allow time for investigation.</w:t>
      </w:r>
    </w:p>
    <w:p w14:paraId="12A11DE1" w14:textId="13D33478" w:rsidR="00BA004A" w:rsidRPr="00BA004A" w:rsidRDefault="00BA004A" w:rsidP="007A6218">
      <w:pPr>
        <w:pStyle w:val="ListParagraph"/>
        <w:numPr>
          <w:ilvl w:val="0"/>
          <w:numId w:val="28"/>
        </w:numPr>
        <w:rPr>
          <w:rFonts w:ascii="Roboto" w:hAnsi="Roboto"/>
          <w:b/>
          <w:bCs/>
        </w:rPr>
      </w:pPr>
      <w:r>
        <w:rPr>
          <w:rFonts w:ascii="Roboto" w:hAnsi="Roboto"/>
          <w:b/>
          <w:bCs/>
        </w:rPr>
        <w:t xml:space="preserve">Notification: </w:t>
      </w:r>
      <w:r>
        <w:rPr>
          <w:rFonts w:ascii="Roboto" w:hAnsi="Roboto"/>
        </w:rPr>
        <w:t>Written notice of suspension will be provided to the employee, including:</w:t>
      </w:r>
    </w:p>
    <w:p w14:paraId="4C477825" w14:textId="36153AAB" w:rsidR="00BA004A" w:rsidRPr="00BA004A" w:rsidRDefault="00BA004A" w:rsidP="00BA004A">
      <w:pPr>
        <w:pStyle w:val="ListParagraph"/>
        <w:numPr>
          <w:ilvl w:val="1"/>
          <w:numId w:val="28"/>
        </w:numPr>
        <w:rPr>
          <w:rFonts w:ascii="Roboto" w:hAnsi="Roboto"/>
          <w:b/>
          <w:bCs/>
        </w:rPr>
      </w:pPr>
      <w:r>
        <w:rPr>
          <w:rFonts w:ascii="Roboto" w:hAnsi="Roboto"/>
        </w:rPr>
        <w:t>Reason for suspension</w:t>
      </w:r>
    </w:p>
    <w:p w14:paraId="17AC61E3" w14:textId="7070100F" w:rsidR="00BA004A" w:rsidRPr="00BA004A" w:rsidRDefault="00BA004A" w:rsidP="00BA004A">
      <w:pPr>
        <w:pStyle w:val="ListParagraph"/>
        <w:numPr>
          <w:ilvl w:val="1"/>
          <w:numId w:val="28"/>
        </w:numPr>
        <w:rPr>
          <w:rFonts w:ascii="Roboto" w:hAnsi="Roboto"/>
          <w:b/>
          <w:bCs/>
        </w:rPr>
      </w:pPr>
      <w:r>
        <w:rPr>
          <w:rFonts w:ascii="Roboto" w:hAnsi="Roboto"/>
        </w:rPr>
        <w:t>Effective dates</w:t>
      </w:r>
    </w:p>
    <w:p w14:paraId="23D3EE13" w14:textId="2FEEA8CA" w:rsidR="00BA004A" w:rsidRPr="00CB67E7" w:rsidRDefault="00BA004A" w:rsidP="00BA004A">
      <w:pPr>
        <w:pStyle w:val="ListParagraph"/>
        <w:numPr>
          <w:ilvl w:val="1"/>
          <w:numId w:val="28"/>
        </w:numPr>
        <w:rPr>
          <w:rFonts w:ascii="Roboto" w:hAnsi="Roboto"/>
          <w:b/>
          <w:bCs/>
        </w:rPr>
      </w:pPr>
      <w:r>
        <w:rPr>
          <w:rFonts w:ascii="Roboto" w:hAnsi="Roboto"/>
        </w:rPr>
        <w:t>Conditions of suspension (with or without pay)</w:t>
      </w:r>
    </w:p>
    <w:p w14:paraId="6A2E0EAA" w14:textId="07A008D2" w:rsidR="00CB67E7" w:rsidRPr="007A6218" w:rsidRDefault="00CB67E7" w:rsidP="00CB67E7">
      <w:pPr>
        <w:pStyle w:val="ListParagraph"/>
        <w:numPr>
          <w:ilvl w:val="0"/>
          <w:numId w:val="28"/>
        </w:numPr>
        <w:rPr>
          <w:rFonts w:ascii="Roboto" w:hAnsi="Roboto"/>
          <w:b/>
          <w:bCs/>
        </w:rPr>
      </w:pPr>
      <w:r>
        <w:rPr>
          <w:rFonts w:ascii="Roboto" w:hAnsi="Roboto"/>
          <w:b/>
          <w:bCs/>
        </w:rPr>
        <w:t xml:space="preserve">Investigation: </w:t>
      </w:r>
      <w:r>
        <w:rPr>
          <w:rFonts w:ascii="Roboto" w:hAnsi="Roboto"/>
        </w:rPr>
        <w:t xml:space="preserve">The Superintendent will </w:t>
      </w:r>
      <w:proofErr w:type="gramStart"/>
      <w:r>
        <w:rPr>
          <w:rFonts w:ascii="Roboto" w:hAnsi="Roboto"/>
        </w:rPr>
        <w:t>conduct an investigation</w:t>
      </w:r>
      <w:proofErr w:type="gramEnd"/>
      <w:r>
        <w:rPr>
          <w:rFonts w:ascii="Roboto" w:hAnsi="Roboto"/>
        </w:rPr>
        <w:t xml:space="preserve"> if necessary to determine whether further disciplinary action, including dismissal, is warranted.</w:t>
      </w:r>
    </w:p>
    <w:p w14:paraId="0E5CA464" w14:textId="266DB45B" w:rsidR="00E22530" w:rsidRPr="00640EAB" w:rsidRDefault="00000000" w:rsidP="00C86E25">
      <w:pPr>
        <w:rPr>
          <w:rFonts w:ascii="Roboto" w:hAnsi="Roboto"/>
        </w:rPr>
      </w:pPr>
      <w:r>
        <w:rPr>
          <w:rFonts w:ascii="Roboto" w:hAnsi="Roboto"/>
          <w:b/>
          <w:bCs/>
        </w:rPr>
        <w:pict w14:anchorId="39A833A0">
          <v:rect id="_x0000_i1029" style="width:0;height:1.5pt" o:hralign="center" o:hrstd="t" o:hr="t" fillcolor="#a0a0a0" stroked="f"/>
        </w:pict>
      </w:r>
    </w:p>
    <w:p w14:paraId="626B0F76" w14:textId="7D57128A" w:rsidR="00C86E25" w:rsidRDefault="00CB67E7" w:rsidP="00C86E25">
      <w:pPr>
        <w:rPr>
          <w:rFonts w:ascii="Roboto" w:hAnsi="Roboto"/>
          <w:b/>
          <w:bCs/>
        </w:rPr>
      </w:pPr>
      <w:r>
        <w:rPr>
          <w:rFonts w:ascii="Roboto" w:hAnsi="Roboto"/>
          <w:b/>
          <w:bCs/>
        </w:rPr>
        <w:t>Dismissal Procedures</w:t>
      </w:r>
    </w:p>
    <w:p w14:paraId="43197866" w14:textId="5861067E" w:rsidR="00CB67E7" w:rsidRDefault="00CB67E7" w:rsidP="00CB67E7">
      <w:pPr>
        <w:pStyle w:val="ListParagraph"/>
        <w:numPr>
          <w:ilvl w:val="0"/>
          <w:numId w:val="29"/>
        </w:numPr>
        <w:rPr>
          <w:rFonts w:ascii="Roboto" w:hAnsi="Roboto"/>
          <w:b/>
          <w:bCs/>
        </w:rPr>
      </w:pPr>
      <w:r>
        <w:rPr>
          <w:rFonts w:ascii="Roboto" w:hAnsi="Roboto"/>
          <w:b/>
          <w:bCs/>
        </w:rPr>
        <w:t>Recommendation</w:t>
      </w:r>
    </w:p>
    <w:p w14:paraId="7FD4854A" w14:textId="798318C6" w:rsidR="00CB67E7" w:rsidRDefault="00CB67E7" w:rsidP="00CB67E7">
      <w:pPr>
        <w:pStyle w:val="ListParagraph"/>
        <w:rPr>
          <w:rFonts w:ascii="Roboto" w:hAnsi="Roboto"/>
        </w:rPr>
      </w:pPr>
      <w:r>
        <w:rPr>
          <w:rFonts w:ascii="Roboto" w:hAnsi="Roboto"/>
        </w:rPr>
        <w:t>The Superintendent may recommend dismissal to the Board of Trustees after investigation and review.</w:t>
      </w:r>
    </w:p>
    <w:p w14:paraId="65535A08" w14:textId="30C7A8A5" w:rsidR="00CB67E7" w:rsidRPr="00CB67E7" w:rsidRDefault="00CB67E7" w:rsidP="00CB67E7">
      <w:pPr>
        <w:pStyle w:val="ListParagraph"/>
        <w:numPr>
          <w:ilvl w:val="0"/>
          <w:numId w:val="29"/>
        </w:numPr>
        <w:rPr>
          <w:rFonts w:ascii="Roboto" w:hAnsi="Roboto"/>
        </w:rPr>
      </w:pPr>
      <w:r>
        <w:rPr>
          <w:rFonts w:ascii="Roboto" w:hAnsi="Roboto"/>
          <w:b/>
          <w:bCs/>
        </w:rPr>
        <w:t>Notice of Proposed Dismissal</w:t>
      </w:r>
    </w:p>
    <w:p w14:paraId="132F8A37" w14:textId="3B72AE48" w:rsidR="00CB67E7" w:rsidRDefault="00CB67E7" w:rsidP="00CB67E7">
      <w:pPr>
        <w:pStyle w:val="ListParagraph"/>
        <w:rPr>
          <w:rFonts w:ascii="Roboto" w:hAnsi="Roboto"/>
        </w:rPr>
      </w:pPr>
      <w:r>
        <w:rPr>
          <w:rFonts w:ascii="Roboto" w:hAnsi="Roboto"/>
        </w:rPr>
        <w:t>Written notice of proposed dismissal will be provided to the employee, including:</w:t>
      </w:r>
    </w:p>
    <w:p w14:paraId="1BD57BD5" w14:textId="262DD0F5" w:rsidR="00CB67E7" w:rsidRDefault="00CB67E7" w:rsidP="00CB67E7">
      <w:pPr>
        <w:pStyle w:val="ListParagraph"/>
        <w:numPr>
          <w:ilvl w:val="1"/>
          <w:numId w:val="30"/>
        </w:numPr>
        <w:rPr>
          <w:rFonts w:ascii="Roboto" w:hAnsi="Roboto"/>
        </w:rPr>
      </w:pPr>
      <w:r>
        <w:rPr>
          <w:rFonts w:ascii="Roboto" w:hAnsi="Roboto"/>
        </w:rPr>
        <w:t>Specific reasons for dismissal</w:t>
      </w:r>
    </w:p>
    <w:p w14:paraId="4F8204E8" w14:textId="079E3ABC" w:rsidR="00CB67E7" w:rsidRDefault="00CB67E7" w:rsidP="00CB67E7">
      <w:pPr>
        <w:pStyle w:val="ListParagraph"/>
        <w:numPr>
          <w:ilvl w:val="1"/>
          <w:numId w:val="30"/>
        </w:numPr>
        <w:rPr>
          <w:rFonts w:ascii="Roboto" w:hAnsi="Roboto"/>
        </w:rPr>
      </w:pPr>
      <w:r>
        <w:rPr>
          <w:rFonts w:ascii="Roboto" w:hAnsi="Roboto"/>
        </w:rPr>
        <w:t>Reference to policies or rules allegedly violated</w:t>
      </w:r>
    </w:p>
    <w:p w14:paraId="1A95BCD7" w14:textId="0CD1B009" w:rsidR="00CB67E7" w:rsidRDefault="00CB67E7" w:rsidP="00CB67E7">
      <w:pPr>
        <w:pStyle w:val="ListParagraph"/>
        <w:numPr>
          <w:ilvl w:val="1"/>
          <w:numId w:val="30"/>
        </w:numPr>
        <w:rPr>
          <w:rFonts w:ascii="Roboto" w:hAnsi="Roboto"/>
        </w:rPr>
      </w:pPr>
      <w:r>
        <w:rPr>
          <w:rFonts w:ascii="Roboto" w:hAnsi="Roboto"/>
        </w:rPr>
        <w:t>Information on the employee's right</w:t>
      </w:r>
      <w:r w:rsidR="00B068CB">
        <w:rPr>
          <w:rFonts w:ascii="Roboto" w:hAnsi="Roboto"/>
        </w:rPr>
        <w:t xml:space="preserve"> to respond or appeal</w:t>
      </w:r>
    </w:p>
    <w:p w14:paraId="3268B689" w14:textId="0473767F" w:rsidR="00B068CB" w:rsidRPr="00B068CB" w:rsidRDefault="00B068CB" w:rsidP="00B068CB">
      <w:pPr>
        <w:pStyle w:val="ListParagraph"/>
        <w:numPr>
          <w:ilvl w:val="0"/>
          <w:numId w:val="31"/>
        </w:numPr>
        <w:rPr>
          <w:rFonts w:ascii="Roboto" w:hAnsi="Roboto"/>
        </w:rPr>
      </w:pPr>
      <w:r>
        <w:rPr>
          <w:rFonts w:ascii="Roboto" w:hAnsi="Roboto"/>
          <w:b/>
          <w:bCs/>
        </w:rPr>
        <w:t>Due Process</w:t>
      </w:r>
    </w:p>
    <w:p w14:paraId="71839598" w14:textId="3B17DBF2" w:rsidR="00B068CB" w:rsidRDefault="00B068CB" w:rsidP="00B068CB">
      <w:pPr>
        <w:pStyle w:val="ListParagraph"/>
        <w:rPr>
          <w:rFonts w:ascii="Roboto" w:hAnsi="Roboto"/>
        </w:rPr>
      </w:pPr>
      <w:r>
        <w:rPr>
          <w:rFonts w:ascii="Roboto" w:hAnsi="Roboto"/>
        </w:rPr>
        <w:t>Classified personnel are entitled to due process in accordance with North Carolina law, which may include:</w:t>
      </w:r>
    </w:p>
    <w:p w14:paraId="2E09B62A" w14:textId="6C010970" w:rsidR="00B068CB" w:rsidRDefault="00B068CB" w:rsidP="00B068CB">
      <w:pPr>
        <w:pStyle w:val="ListParagraph"/>
        <w:numPr>
          <w:ilvl w:val="1"/>
          <w:numId w:val="32"/>
        </w:numPr>
        <w:rPr>
          <w:rFonts w:ascii="Roboto" w:hAnsi="Roboto"/>
        </w:rPr>
      </w:pPr>
      <w:r>
        <w:rPr>
          <w:rFonts w:ascii="Roboto" w:hAnsi="Roboto"/>
        </w:rPr>
        <w:t>Opportunity to present a written or oral response</w:t>
      </w:r>
    </w:p>
    <w:p w14:paraId="284B13D2" w14:textId="538E5C98" w:rsidR="00B068CB" w:rsidRDefault="00B068CB" w:rsidP="00B068CB">
      <w:pPr>
        <w:pStyle w:val="ListParagraph"/>
        <w:numPr>
          <w:ilvl w:val="1"/>
          <w:numId w:val="32"/>
        </w:numPr>
        <w:rPr>
          <w:rFonts w:ascii="Roboto" w:hAnsi="Roboto"/>
        </w:rPr>
      </w:pPr>
      <w:r>
        <w:rPr>
          <w:rFonts w:ascii="Roboto" w:hAnsi="Roboto"/>
        </w:rPr>
        <w:t>Hearing before the Board or an appointed hearing officer if requested</w:t>
      </w:r>
    </w:p>
    <w:p w14:paraId="1BEBCF5A" w14:textId="6C231EF3" w:rsidR="00B068CB" w:rsidRPr="00B068CB" w:rsidRDefault="00B068CB" w:rsidP="00B068CB">
      <w:pPr>
        <w:pStyle w:val="ListParagraph"/>
        <w:numPr>
          <w:ilvl w:val="0"/>
          <w:numId w:val="33"/>
        </w:numPr>
        <w:rPr>
          <w:rFonts w:ascii="Roboto" w:hAnsi="Roboto"/>
        </w:rPr>
      </w:pPr>
      <w:r>
        <w:rPr>
          <w:rFonts w:ascii="Roboto" w:hAnsi="Roboto"/>
          <w:b/>
          <w:bCs/>
        </w:rPr>
        <w:t>Board Action</w:t>
      </w:r>
    </w:p>
    <w:p w14:paraId="06230C0E" w14:textId="15B25019" w:rsidR="00B068CB" w:rsidRPr="00B068CB" w:rsidRDefault="00B068CB" w:rsidP="00B068CB">
      <w:pPr>
        <w:pStyle w:val="ListParagraph"/>
        <w:rPr>
          <w:rFonts w:ascii="Roboto" w:hAnsi="Roboto"/>
        </w:rPr>
      </w:pPr>
      <w:r>
        <w:rPr>
          <w:rFonts w:ascii="Roboto" w:hAnsi="Roboto"/>
        </w:rPr>
        <w:lastRenderedPageBreak/>
        <w:t>The Board of Trustees will review the recommendation and any response from the employe</w:t>
      </w:r>
      <w:r w:rsidR="00E2541C">
        <w:rPr>
          <w:rFonts w:ascii="Roboto" w:hAnsi="Roboto"/>
        </w:rPr>
        <w:t>e before taking final action.  Dismissal decisions will be made ay majority vote and documented in the official Board minutes.</w:t>
      </w:r>
    </w:p>
    <w:p w14:paraId="54DF61D0" w14:textId="7EE61836" w:rsidR="00C90621" w:rsidRPr="00405C24" w:rsidRDefault="00000000" w:rsidP="00405C24">
      <w:pPr>
        <w:rPr>
          <w:rFonts w:ascii="Roboto" w:hAnsi="Roboto"/>
        </w:rPr>
      </w:pPr>
      <w:r>
        <w:pict w14:anchorId="727BCA74">
          <v:rect id="_x0000_i1033" style="width:0;height:.75pt" o:hralign="center" o:hrstd="t" o:hr="t" fillcolor="#a0a0a0" stroked="f"/>
        </w:pict>
      </w:r>
    </w:p>
    <w:p w14:paraId="167D0B01" w14:textId="4DEFFCE4" w:rsidR="003B5EEB" w:rsidRDefault="00E2541C" w:rsidP="003B5EEB">
      <w:pPr>
        <w:rPr>
          <w:rFonts w:ascii="Roboto" w:hAnsi="Roboto"/>
          <w:b/>
          <w:bCs/>
        </w:rPr>
      </w:pPr>
      <w:r>
        <w:rPr>
          <w:rFonts w:ascii="Roboto" w:hAnsi="Roboto"/>
          <w:b/>
          <w:bCs/>
        </w:rPr>
        <w:t>Appeals</w:t>
      </w:r>
    </w:p>
    <w:p w14:paraId="577FAAF9" w14:textId="47A860DF" w:rsidR="00E2541C" w:rsidRDefault="00E2541C" w:rsidP="003B5EEB">
      <w:pPr>
        <w:rPr>
          <w:rFonts w:ascii="Roboto" w:hAnsi="Roboto"/>
        </w:rPr>
      </w:pPr>
      <w:r>
        <w:rPr>
          <w:rFonts w:ascii="Roboto" w:hAnsi="Roboto"/>
        </w:rPr>
        <w:t>Classified personnel may appeal suspension or dismissal actions in accordance with applicable law, Board policy, or personnel procedures established by ENCSD.</w:t>
      </w:r>
    </w:p>
    <w:p w14:paraId="0BAEAACB" w14:textId="5BFF4D9D" w:rsidR="00E2541C" w:rsidRDefault="00E2541C" w:rsidP="003B5EEB">
      <w:r>
        <w:pict w14:anchorId="754B1205">
          <v:rect id="_x0000_i1039" style="width:0;height:.75pt" o:hralign="center" o:hrstd="t" o:hr="t" fillcolor="#a0a0a0" stroked="f"/>
        </w:pict>
      </w:r>
    </w:p>
    <w:p w14:paraId="0ADD166D" w14:textId="0B227E6F" w:rsidR="00E2541C" w:rsidRDefault="00E2541C" w:rsidP="00E2541C">
      <w:pPr>
        <w:rPr>
          <w:rFonts w:ascii="Roboto" w:hAnsi="Roboto"/>
          <w:b/>
          <w:bCs/>
        </w:rPr>
      </w:pPr>
      <w:r>
        <w:rPr>
          <w:rFonts w:ascii="Roboto" w:hAnsi="Roboto"/>
          <w:b/>
          <w:bCs/>
        </w:rPr>
        <w:t>Legal References</w:t>
      </w:r>
    </w:p>
    <w:p w14:paraId="651F708B" w14:textId="498AC88F" w:rsidR="00BE1F56" w:rsidRPr="00BE1F56" w:rsidRDefault="00BE1F56" w:rsidP="00BE1F56">
      <w:pPr>
        <w:pStyle w:val="ListParagraph"/>
        <w:numPr>
          <w:ilvl w:val="0"/>
          <w:numId w:val="34"/>
        </w:numPr>
        <w:rPr>
          <w:rFonts w:ascii="Roboto" w:hAnsi="Roboto"/>
        </w:rPr>
      </w:pPr>
      <w:r w:rsidRPr="00BE1F56">
        <w:rPr>
          <w:rFonts w:ascii="Roboto" w:hAnsi="Roboto"/>
        </w:rPr>
        <w:t>N.C. Gen. Stat. §115C-325 (Suspension and Dismissal of Classified Employees)</w:t>
      </w:r>
    </w:p>
    <w:p w14:paraId="022D7E09" w14:textId="0406809E" w:rsidR="00BE1F56" w:rsidRPr="00BE1F56" w:rsidRDefault="00BE1F56" w:rsidP="00BE1F56">
      <w:pPr>
        <w:pStyle w:val="ListParagraph"/>
        <w:numPr>
          <w:ilvl w:val="0"/>
          <w:numId w:val="34"/>
        </w:numPr>
        <w:rPr>
          <w:rFonts w:ascii="Roboto" w:hAnsi="Roboto"/>
        </w:rPr>
      </w:pPr>
      <w:r w:rsidRPr="00BE1F56">
        <w:rPr>
          <w:rFonts w:ascii="Roboto" w:hAnsi="Roboto"/>
        </w:rPr>
        <w:t>N.C. Gen. Stat. §115C-36 (Duties and Powers of the Local Superintendent)</w:t>
      </w:r>
    </w:p>
    <w:p w14:paraId="2648C436" w14:textId="0BB60628" w:rsidR="00BE1F56" w:rsidRPr="00BE1F56" w:rsidRDefault="00BE1F56" w:rsidP="00BE1F56">
      <w:pPr>
        <w:pStyle w:val="ListParagraph"/>
        <w:numPr>
          <w:ilvl w:val="0"/>
          <w:numId w:val="34"/>
        </w:numPr>
        <w:rPr>
          <w:rFonts w:ascii="Roboto" w:hAnsi="Roboto"/>
        </w:rPr>
      </w:pPr>
      <w:r w:rsidRPr="00BE1F56">
        <w:rPr>
          <w:rFonts w:ascii="Roboto" w:hAnsi="Roboto"/>
        </w:rPr>
        <w:t>ENCSD Personnel Policies</w:t>
      </w:r>
    </w:p>
    <w:p w14:paraId="07A8EC58" w14:textId="77777777" w:rsidR="00E2541C" w:rsidRPr="00E2541C" w:rsidRDefault="00E2541C" w:rsidP="00E2541C">
      <w:pPr>
        <w:rPr>
          <w:rFonts w:ascii="Roboto" w:hAnsi="Roboto"/>
          <w:b/>
          <w:bCs/>
        </w:rPr>
      </w:pPr>
    </w:p>
    <w:sectPr w:rsidR="00E2541C" w:rsidRPr="00E2541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49D20" w14:textId="77777777" w:rsidR="00A95D5D" w:rsidRDefault="00A95D5D" w:rsidP="00C90621">
      <w:pPr>
        <w:spacing w:after="0" w:line="240" w:lineRule="auto"/>
      </w:pPr>
      <w:r>
        <w:separator/>
      </w:r>
    </w:p>
  </w:endnote>
  <w:endnote w:type="continuationSeparator" w:id="0">
    <w:p w14:paraId="3B6D1BF5" w14:textId="77777777" w:rsidR="00A95D5D" w:rsidRDefault="00A95D5D" w:rsidP="00C90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861F" w14:textId="3340B7B1" w:rsidR="00C90621" w:rsidRDefault="00C90621">
    <w:pPr>
      <w:pStyle w:val="Footer"/>
      <w:rPr>
        <w:rFonts w:ascii="Roboto" w:hAnsi="Roboto"/>
        <w:sz w:val="16"/>
        <w:szCs w:val="16"/>
      </w:rPr>
    </w:pPr>
    <w:r>
      <w:rPr>
        <w:rFonts w:ascii="Roboto" w:hAnsi="Roboto"/>
        <w:sz w:val="16"/>
        <w:szCs w:val="16"/>
      </w:rPr>
      <w:t>Adopted:</w:t>
    </w:r>
  </w:p>
  <w:p w14:paraId="5C5A3EF8" w14:textId="16ADE0EC" w:rsidR="00C90621" w:rsidRDefault="00C90621">
    <w:pPr>
      <w:pStyle w:val="Footer"/>
      <w:rPr>
        <w:rFonts w:ascii="Roboto" w:hAnsi="Roboto"/>
        <w:sz w:val="16"/>
        <w:szCs w:val="16"/>
      </w:rPr>
    </w:pPr>
    <w:r>
      <w:rPr>
        <w:rFonts w:ascii="Roboto" w:hAnsi="Roboto"/>
        <w:sz w:val="16"/>
        <w:szCs w:val="16"/>
      </w:rPr>
      <w:t xml:space="preserve">Revised: </w:t>
    </w:r>
    <w:r w:rsidR="00793E55">
      <w:rPr>
        <w:rFonts w:ascii="Roboto" w:hAnsi="Roboto"/>
        <w:sz w:val="16"/>
        <w:szCs w:val="16"/>
      </w:rPr>
      <w:t>02162026</w:t>
    </w:r>
  </w:p>
  <w:p w14:paraId="2D30F2D6" w14:textId="3E75C04F" w:rsidR="00C90621" w:rsidRPr="00C90621" w:rsidRDefault="00C90621">
    <w:pPr>
      <w:pStyle w:val="Footer"/>
      <w:rPr>
        <w:rFonts w:ascii="Roboto" w:hAnsi="Roboto"/>
        <w:sz w:val="16"/>
        <w:szCs w:val="16"/>
      </w:rPr>
    </w:pPr>
    <w:r w:rsidRPr="00C90621">
      <w:rPr>
        <w:rFonts w:ascii="Roboto" w:hAnsi="Roboto"/>
        <w:sz w:val="16"/>
        <w:szCs w:val="16"/>
      </w:rPr>
      <w:t xml:space="preserve">Page </w:t>
    </w:r>
    <w:r w:rsidRPr="00C90621">
      <w:rPr>
        <w:rFonts w:ascii="Roboto" w:hAnsi="Roboto"/>
        <w:b/>
        <w:bCs/>
        <w:sz w:val="16"/>
        <w:szCs w:val="16"/>
      </w:rPr>
      <w:fldChar w:fldCharType="begin"/>
    </w:r>
    <w:r w:rsidRPr="00C90621">
      <w:rPr>
        <w:rFonts w:ascii="Roboto" w:hAnsi="Roboto"/>
        <w:b/>
        <w:bCs/>
        <w:sz w:val="16"/>
        <w:szCs w:val="16"/>
      </w:rPr>
      <w:instrText xml:space="preserve"> PAGE  \* Arabic  \* MERGEFORMAT </w:instrText>
    </w:r>
    <w:r w:rsidRPr="00C90621">
      <w:rPr>
        <w:rFonts w:ascii="Roboto" w:hAnsi="Roboto"/>
        <w:b/>
        <w:bCs/>
        <w:sz w:val="16"/>
        <w:szCs w:val="16"/>
      </w:rPr>
      <w:fldChar w:fldCharType="separate"/>
    </w:r>
    <w:r w:rsidRPr="00C90621">
      <w:rPr>
        <w:rFonts w:ascii="Roboto" w:hAnsi="Roboto"/>
        <w:b/>
        <w:bCs/>
        <w:noProof/>
        <w:sz w:val="16"/>
        <w:szCs w:val="16"/>
      </w:rPr>
      <w:t>1</w:t>
    </w:r>
    <w:r w:rsidRPr="00C90621">
      <w:rPr>
        <w:rFonts w:ascii="Roboto" w:hAnsi="Roboto"/>
        <w:b/>
        <w:bCs/>
        <w:sz w:val="16"/>
        <w:szCs w:val="16"/>
      </w:rPr>
      <w:fldChar w:fldCharType="end"/>
    </w:r>
    <w:r w:rsidRPr="00C90621">
      <w:rPr>
        <w:rFonts w:ascii="Roboto" w:hAnsi="Roboto"/>
        <w:sz w:val="16"/>
        <w:szCs w:val="16"/>
      </w:rPr>
      <w:t xml:space="preserve"> of </w:t>
    </w:r>
    <w:r w:rsidRPr="00C90621">
      <w:rPr>
        <w:rFonts w:ascii="Roboto" w:hAnsi="Roboto"/>
        <w:b/>
        <w:bCs/>
        <w:sz w:val="16"/>
        <w:szCs w:val="16"/>
      </w:rPr>
      <w:fldChar w:fldCharType="begin"/>
    </w:r>
    <w:r w:rsidRPr="00C90621">
      <w:rPr>
        <w:rFonts w:ascii="Roboto" w:hAnsi="Roboto"/>
        <w:b/>
        <w:bCs/>
        <w:sz w:val="16"/>
        <w:szCs w:val="16"/>
      </w:rPr>
      <w:instrText xml:space="preserve"> NUMPAGES  \* Arabic  \* MERGEFORMAT </w:instrText>
    </w:r>
    <w:r w:rsidRPr="00C90621">
      <w:rPr>
        <w:rFonts w:ascii="Roboto" w:hAnsi="Roboto"/>
        <w:b/>
        <w:bCs/>
        <w:sz w:val="16"/>
        <w:szCs w:val="16"/>
      </w:rPr>
      <w:fldChar w:fldCharType="separate"/>
    </w:r>
    <w:r w:rsidRPr="00C90621">
      <w:rPr>
        <w:rFonts w:ascii="Roboto" w:hAnsi="Roboto"/>
        <w:b/>
        <w:bCs/>
        <w:noProof/>
        <w:sz w:val="16"/>
        <w:szCs w:val="16"/>
      </w:rPr>
      <w:t>2</w:t>
    </w:r>
    <w:r w:rsidRPr="00C90621">
      <w:rPr>
        <w:rFonts w:ascii="Roboto" w:hAnsi="Roboto"/>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FEFA4" w14:textId="77777777" w:rsidR="00A95D5D" w:rsidRDefault="00A95D5D" w:rsidP="00C90621">
      <w:pPr>
        <w:spacing w:after="0" w:line="240" w:lineRule="auto"/>
      </w:pPr>
      <w:r>
        <w:separator/>
      </w:r>
    </w:p>
  </w:footnote>
  <w:footnote w:type="continuationSeparator" w:id="0">
    <w:p w14:paraId="50C62E5F" w14:textId="77777777" w:rsidR="00A95D5D" w:rsidRDefault="00A95D5D" w:rsidP="00C90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71780915"/>
      <w:docPartObj>
        <w:docPartGallery w:val="Watermarks"/>
        <w:docPartUnique/>
      </w:docPartObj>
    </w:sdtPr>
    <w:sdtContent>
      <w:p w14:paraId="0467CB48" w14:textId="3CFF0F0E" w:rsidR="00C90621" w:rsidRDefault="00000000">
        <w:pPr>
          <w:pStyle w:val="Header"/>
        </w:pPr>
        <w:r>
          <w:rPr>
            <w:noProof/>
          </w:rPr>
          <w:pict w14:anchorId="4DACDF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127" style="width:0;height:1.5pt" o:hralign="center" o:bullet="t" o:hrstd="t" o:hr="t" fillcolor="#a0a0a0" stroked="f"/>
    </w:pict>
  </w:numPicBullet>
  <w:abstractNum w:abstractNumId="0" w15:restartNumberingAfterBreak="0">
    <w:nsid w:val="026E6C45"/>
    <w:multiLevelType w:val="multilevel"/>
    <w:tmpl w:val="D46000B6"/>
    <w:lvl w:ilvl="0">
      <w:start w:val="1"/>
      <w:numFmt w:val="bullet"/>
      <w:lvlText w:val=""/>
      <w:lvlJc w:val="left"/>
      <w:pPr>
        <w:ind w:left="720" w:hanging="360"/>
      </w:pPr>
      <w:rPr>
        <w:rFonts w:ascii="Symbol" w:hAnsi="Symbol"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E542FC"/>
    <w:multiLevelType w:val="hybridMultilevel"/>
    <w:tmpl w:val="FD986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13A11"/>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46D4B5A"/>
    <w:multiLevelType w:val="hybridMultilevel"/>
    <w:tmpl w:val="F4865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51A20"/>
    <w:multiLevelType w:val="hybridMultilevel"/>
    <w:tmpl w:val="E47ACF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17C3F"/>
    <w:multiLevelType w:val="hybridMultilevel"/>
    <w:tmpl w:val="AA783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F8201B"/>
    <w:multiLevelType w:val="hybridMultilevel"/>
    <w:tmpl w:val="A27A91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0A5068"/>
    <w:multiLevelType w:val="hybridMultilevel"/>
    <w:tmpl w:val="CF2A2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26A7F"/>
    <w:multiLevelType w:val="hybridMultilevel"/>
    <w:tmpl w:val="C9566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881DD3"/>
    <w:multiLevelType w:val="multilevel"/>
    <w:tmpl w:val="35F2E962"/>
    <w:lvl w:ilvl="0">
      <w:start w:val="4"/>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61878C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3B9620A0"/>
    <w:multiLevelType w:val="hybridMultilevel"/>
    <w:tmpl w:val="A372D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695AC4"/>
    <w:multiLevelType w:val="hybridMultilevel"/>
    <w:tmpl w:val="9168D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117EAB"/>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F0602F5"/>
    <w:multiLevelType w:val="hybridMultilevel"/>
    <w:tmpl w:val="305ED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034646"/>
    <w:multiLevelType w:val="hybridMultilevel"/>
    <w:tmpl w:val="E42893E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EAC6A00"/>
    <w:multiLevelType w:val="hybridMultilevel"/>
    <w:tmpl w:val="85020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F23DE"/>
    <w:multiLevelType w:val="hybridMultilevel"/>
    <w:tmpl w:val="89DAF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1286F"/>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4D52427"/>
    <w:multiLevelType w:val="multilevel"/>
    <w:tmpl w:val="3EB02FA4"/>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79F498D"/>
    <w:multiLevelType w:val="hybridMultilevel"/>
    <w:tmpl w:val="D4E61258"/>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9C52673"/>
    <w:multiLevelType w:val="hybridMultilevel"/>
    <w:tmpl w:val="9E5A5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700FA1"/>
    <w:multiLevelType w:val="multilevel"/>
    <w:tmpl w:val="6EEE29B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E7440AC"/>
    <w:multiLevelType w:val="hybridMultilevel"/>
    <w:tmpl w:val="73CA9D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D21EA4"/>
    <w:multiLevelType w:val="multilevel"/>
    <w:tmpl w:val="DF58D616"/>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1F67780"/>
    <w:multiLevelType w:val="hybridMultilevel"/>
    <w:tmpl w:val="9C90A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0C2ADE"/>
    <w:multiLevelType w:val="hybridMultilevel"/>
    <w:tmpl w:val="74A8B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A45396"/>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F86310"/>
    <w:multiLevelType w:val="hybridMultilevel"/>
    <w:tmpl w:val="3B92E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FD0199"/>
    <w:multiLevelType w:val="hybridMultilevel"/>
    <w:tmpl w:val="F536B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85356E2"/>
    <w:multiLevelType w:val="hybridMultilevel"/>
    <w:tmpl w:val="D3EA509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85B17F9"/>
    <w:multiLevelType w:val="multilevel"/>
    <w:tmpl w:val="9F16913A"/>
    <w:lvl w:ilvl="0">
      <w:start w:val="3"/>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AD46392"/>
    <w:multiLevelType w:val="multilevel"/>
    <w:tmpl w:val="8D00DF08"/>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8E459F"/>
    <w:multiLevelType w:val="hybridMultilevel"/>
    <w:tmpl w:val="61383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8616446">
    <w:abstractNumId w:val="26"/>
  </w:num>
  <w:num w:numId="2" w16cid:durableId="952057296">
    <w:abstractNumId w:val="6"/>
  </w:num>
  <w:num w:numId="3" w16cid:durableId="933049767">
    <w:abstractNumId w:val="3"/>
  </w:num>
  <w:num w:numId="4" w16cid:durableId="1757743861">
    <w:abstractNumId w:val="20"/>
  </w:num>
  <w:num w:numId="5" w16cid:durableId="1707827173">
    <w:abstractNumId w:val="4"/>
  </w:num>
  <w:num w:numId="6" w16cid:durableId="1417821731">
    <w:abstractNumId w:val="1"/>
  </w:num>
  <w:num w:numId="7" w16cid:durableId="1097943914">
    <w:abstractNumId w:val="24"/>
  </w:num>
  <w:num w:numId="8" w16cid:durableId="1438064092">
    <w:abstractNumId w:val="13"/>
  </w:num>
  <w:num w:numId="9" w16cid:durableId="1753968957">
    <w:abstractNumId w:val="32"/>
  </w:num>
  <w:num w:numId="10" w16cid:durableId="377095222">
    <w:abstractNumId w:val="10"/>
  </w:num>
  <w:num w:numId="11" w16cid:durableId="1397435500">
    <w:abstractNumId w:val="27"/>
  </w:num>
  <w:num w:numId="12" w16cid:durableId="1818179657">
    <w:abstractNumId w:val="30"/>
  </w:num>
  <w:num w:numId="13" w16cid:durableId="1184633651">
    <w:abstractNumId w:val="16"/>
  </w:num>
  <w:num w:numId="14" w16cid:durableId="3437550">
    <w:abstractNumId w:val="14"/>
  </w:num>
  <w:num w:numId="15" w16cid:durableId="594283952">
    <w:abstractNumId w:val="12"/>
  </w:num>
  <w:num w:numId="16" w16cid:durableId="80413684">
    <w:abstractNumId w:val="25"/>
  </w:num>
  <w:num w:numId="17" w16cid:durableId="1242643613">
    <w:abstractNumId w:val="5"/>
  </w:num>
  <w:num w:numId="18" w16cid:durableId="217908529">
    <w:abstractNumId w:val="17"/>
  </w:num>
  <w:num w:numId="19" w16cid:durableId="1065107199">
    <w:abstractNumId w:val="15"/>
  </w:num>
  <w:num w:numId="20" w16cid:durableId="314602331">
    <w:abstractNumId w:val="11"/>
  </w:num>
  <w:num w:numId="21" w16cid:durableId="662781791">
    <w:abstractNumId w:val="28"/>
  </w:num>
  <w:num w:numId="22" w16cid:durableId="2125037523">
    <w:abstractNumId w:val="7"/>
  </w:num>
  <w:num w:numId="23" w16cid:durableId="648679934">
    <w:abstractNumId w:val="33"/>
  </w:num>
  <w:num w:numId="24" w16cid:durableId="1098915771">
    <w:abstractNumId w:val="29"/>
  </w:num>
  <w:num w:numId="25" w16cid:durableId="166747581">
    <w:abstractNumId w:val="23"/>
  </w:num>
  <w:num w:numId="26" w16cid:durableId="1711419956">
    <w:abstractNumId w:val="8"/>
  </w:num>
  <w:num w:numId="27" w16cid:durableId="673731027">
    <w:abstractNumId w:val="21"/>
  </w:num>
  <w:num w:numId="28" w16cid:durableId="1271670005">
    <w:abstractNumId w:val="2"/>
  </w:num>
  <w:num w:numId="29" w16cid:durableId="1825389880">
    <w:abstractNumId w:val="19"/>
  </w:num>
  <w:num w:numId="30" w16cid:durableId="2062749925">
    <w:abstractNumId w:val="18"/>
  </w:num>
  <w:num w:numId="31" w16cid:durableId="2140343716">
    <w:abstractNumId w:val="31"/>
  </w:num>
  <w:num w:numId="32" w16cid:durableId="1036781346">
    <w:abstractNumId w:val="22"/>
  </w:num>
  <w:num w:numId="33" w16cid:durableId="1829129198">
    <w:abstractNumId w:val="9"/>
  </w:num>
  <w:num w:numId="34" w16cid:durableId="116420463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621"/>
    <w:rsid w:val="000009BC"/>
    <w:rsid w:val="0000153C"/>
    <w:rsid w:val="000143A5"/>
    <w:rsid w:val="00016114"/>
    <w:rsid w:val="00023849"/>
    <w:rsid w:val="00024689"/>
    <w:rsid w:val="0002610D"/>
    <w:rsid w:val="0004114E"/>
    <w:rsid w:val="000603B6"/>
    <w:rsid w:val="00070973"/>
    <w:rsid w:val="00076311"/>
    <w:rsid w:val="0007718E"/>
    <w:rsid w:val="00081348"/>
    <w:rsid w:val="000826D5"/>
    <w:rsid w:val="00087CC5"/>
    <w:rsid w:val="000911F5"/>
    <w:rsid w:val="00094147"/>
    <w:rsid w:val="00094B0C"/>
    <w:rsid w:val="000969A1"/>
    <w:rsid w:val="000975C4"/>
    <w:rsid w:val="000A3883"/>
    <w:rsid w:val="000A72AF"/>
    <w:rsid w:val="000A7612"/>
    <w:rsid w:val="000A7F4C"/>
    <w:rsid w:val="000B1B1D"/>
    <w:rsid w:val="000B3BEF"/>
    <w:rsid w:val="000D5B92"/>
    <w:rsid w:val="000E28A9"/>
    <w:rsid w:val="000E5F70"/>
    <w:rsid w:val="000F063F"/>
    <w:rsid w:val="000F0A30"/>
    <w:rsid w:val="000F1E4F"/>
    <w:rsid w:val="000F7304"/>
    <w:rsid w:val="0010554C"/>
    <w:rsid w:val="001059CC"/>
    <w:rsid w:val="00115FBC"/>
    <w:rsid w:val="00117F05"/>
    <w:rsid w:val="00120F7E"/>
    <w:rsid w:val="0012402B"/>
    <w:rsid w:val="00126276"/>
    <w:rsid w:val="001302A3"/>
    <w:rsid w:val="00133731"/>
    <w:rsid w:val="00135FC0"/>
    <w:rsid w:val="00136B99"/>
    <w:rsid w:val="001375FF"/>
    <w:rsid w:val="0014677F"/>
    <w:rsid w:val="00150417"/>
    <w:rsid w:val="0015155F"/>
    <w:rsid w:val="00154680"/>
    <w:rsid w:val="001638A2"/>
    <w:rsid w:val="001660D6"/>
    <w:rsid w:val="001661CF"/>
    <w:rsid w:val="00167C7F"/>
    <w:rsid w:val="0019246C"/>
    <w:rsid w:val="00194F9E"/>
    <w:rsid w:val="00196118"/>
    <w:rsid w:val="001A7B19"/>
    <w:rsid w:val="001C1002"/>
    <w:rsid w:val="001D633B"/>
    <w:rsid w:val="001D63C2"/>
    <w:rsid w:val="001E35FA"/>
    <w:rsid w:val="001E7B76"/>
    <w:rsid w:val="002016E4"/>
    <w:rsid w:val="00206087"/>
    <w:rsid w:val="00207FE0"/>
    <w:rsid w:val="002115FF"/>
    <w:rsid w:val="002220E5"/>
    <w:rsid w:val="00222673"/>
    <w:rsid w:val="0023001F"/>
    <w:rsid w:val="00230332"/>
    <w:rsid w:val="00252A56"/>
    <w:rsid w:val="00252EB6"/>
    <w:rsid w:val="002567D5"/>
    <w:rsid w:val="002622FF"/>
    <w:rsid w:val="0027055C"/>
    <w:rsid w:val="002721C6"/>
    <w:rsid w:val="00274DF8"/>
    <w:rsid w:val="00276639"/>
    <w:rsid w:val="002776C0"/>
    <w:rsid w:val="002810EB"/>
    <w:rsid w:val="002845DF"/>
    <w:rsid w:val="0028647E"/>
    <w:rsid w:val="00290EA0"/>
    <w:rsid w:val="0029379D"/>
    <w:rsid w:val="00295522"/>
    <w:rsid w:val="002A05F0"/>
    <w:rsid w:val="002A0647"/>
    <w:rsid w:val="002A4F0C"/>
    <w:rsid w:val="002A7591"/>
    <w:rsid w:val="002B30ED"/>
    <w:rsid w:val="002B3438"/>
    <w:rsid w:val="002B417B"/>
    <w:rsid w:val="002B6770"/>
    <w:rsid w:val="002B74A4"/>
    <w:rsid w:val="002C58C2"/>
    <w:rsid w:val="002C70EC"/>
    <w:rsid w:val="002D03C2"/>
    <w:rsid w:val="002D5579"/>
    <w:rsid w:val="002D58A2"/>
    <w:rsid w:val="002D639A"/>
    <w:rsid w:val="002E66CF"/>
    <w:rsid w:val="002E792B"/>
    <w:rsid w:val="002F478A"/>
    <w:rsid w:val="002F48B3"/>
    <w:rsid w:val="002F5E66"/>
    <w:rsid w:val="002F6681"/>
    <w:rsid w:val="00304337"/>
    <w:rsid w:val="00322F35"/>
    <w:rsid w:val="00330DAB"/>
    <w:rsid w:val="003427FB"/>
    <w:rsid w:val="00347693"/>
    <w:rsid w:val="00364070"/>
    <w:rsid w:val="00365A45"/>
    <w:rsid w:val="00366A8B"/>
    <w:rsid w:val="00366C05"/>
    <w:rsid w:val="00396C37"/>
    <w:rsid w:val="00397DF6"/>
    <w:rsid w:val="003A083A"/>
    <w:rsid w:val="003A4C95"/>
    <w:rsid w:val="003A624D"/>
    <w:rsid w:val="003B03EA"/>
    <w:rsid w:val="003B5EEB"/>
    <w:rsid w:val="003B6C80"/>
    <w:rsid w:val="003C0FA5"/>
    <w:rsid w:val="003C3379"/>
    <w:rsid w:val="003C434A"/>
    <w:rsid w:val="003D0019"/>
    <w:rsid w:val="003E679A"/>
    <w:rsid w:val="003F0308"/>
    <w:rsid w:val="003F186E"/>
    <w:rsid w:val="003F5D5C"/>
    <w:rsid w:val="00401441"/>
    <w:rsid w:val="00401644"/>
    <w:rsid w:val="004037E0"/>
    <w:rsid w:val="00404296"/>
    <w:rsid w:val="00405C24"/>
    <w:rsid w:val="00412B11"/>
    <w:rsid w:val="00412C97"/>
    <w:rsid w:val="004136DD"/>
    <w:rsid w:val="004230DA"/>
    <w:rsid w:val="004303D6"/>
    <w:rsid w:val="00431194"/>
    <w:rsid w:val="004509F0"/>
    <w:rsid w:val="00455B0E"/>
    <w:rsid w:val="0046096A"/>
    <w:rsid w:val="0046216F"/>
    <w:rsid w:val="004628CD"/>
    <w:rsid w:val="00465395"/>
    <w:rsid w:val="00465466"/>
    <w:rsid w:val="004668F7"/>
    <w:rsid w:val="004751C8"/>
    <w:rsid w:val="0047736F"/>
    <w:rsid w:val="004774E9"/>
    <w:rsid w:val="004800F6"/>
    <w:rsid w:val="00480127"/>
    <w:rsid w:val="004803C3"/>
    <w:rsid w:val="004904E5"/>
    <w:rsid w:val="004908BD"/>
    <w:rsid w:val="004923D8"/>
    <w:rsid w:val="004956D1"/>
    <w:rsid w:val="00495764"/>
    <w:rsid w:val="004A7D59"/>
    <w:rsid w:val="004B1407"/>
    <w:rsid w:val="004B2EFD"/>
    <w:rsid w:val="004C0416"/>
    <w:rsid w:val="004C33C7"/>
    <w:rsid w:val="004D30E2"/>
    <w:rsid w:val="004E4CCF"/>
    <w:rsid w:val="004E7A1B"/>
    <w:rsid w:val="004F2154"/>
    <w:rsid w:val="005006F3"/>
    <w:rsid w:val="0051188C"/>
    <w:rsid w:val="00523750"/>
    <w:rsid w:val="005241EF"/>
    <w:rsid w:val="00525B52"/>
    <w:rsid w:val="005321D9"/>
    <w:rsid w:val="005324E6"/>
    <w:rsid w:val="00532E8E"/>
    <w:rsid w:val="00534E0F"/>
    <w:rsid w:val="0054080C"/>
    <w:rsid w:val="0055790B"/>
    <w:rsid w:val="00570773"/>
    <w:rsid w:val="005757FC"/>
    <w:rsid w:val="00576EE0"/>
    <w:rsid w:val="00582D0D"/>
    <w:rsid w:val="00594F2F"/>
    <w:rsid w:val="005A2A5D"/>
    <w:rsid w:val="005A39E0"/>
    <w:rsid w:val="005A4133"/>
    <w:rsid w:val="005C3C76"/>
    <w:rsid w:val="005D6D45"/>
    <w:rsid w:val="005E32BB"/>
    <w:rsid w:val="005E652E"/>
    <w:rsid w:val="005F798C"/>
    <w:rsid w:val="00601E01"/>
    <w:rsid w:val="006047A6"/>
    <w:rsid w:val="00611978"/>
    <w:rsid w:val="006152E2"/>
    <w:rsid w:val="006155AD"/>
    <w:rsid w:val="00625720"/>
    <w:rsid w:val="006261F5"/>
    <w:rsid w:val="00630828"/>
    <w:rsid w:val="006313FB"/>
    <w:rsid w:val="00634DBA"/>
    <w:rsid w:val="00637340"/>
    <w:rsid w:val="00637880"/>
    <w:rsid w:val="00637B21"/>
    <w:rsid w:val="00640EAB"/>
    <w:rsid w:val="006455D4"/>
    <w:rsid w:val="00651814"/>
    <w:rsid w:val="00657939"/>
    <w:rsid w:val="00661603"/>
    <w:rsid w:val="00662920"/>
    <w:rsid w:val="00672227"/>
    <w:rsid w:val="0067781D"/>
    <w:rsid w:val="006875A5"/>
    <w:rsid w:val="00691FA8"/>
    <w:rsid w:val="006A3348"/>
    <w:rsid w:val="006B3E41"/>
    <w:rsid w:val="006B4A9A"/>
    <w:rsid w:val="006D68F0"/>
    <w:rsid w:val="006E461B"/>
    <w:rsid w:val="006F17C1"/>
    <w:rsid w:val="006F6C7B"/>
    <w:rsid w:val="007013A2"/>
    <w:rsid w:val="00704B30"/>
    <w:rsid w:val="007146DE"/>
    <w:rsid w:val="00714A02"/>
    <w:rsid w:val="00715958"/>
    <w:rsid w:val="007168E3"/>
    <w:rsid w:val="00741DBD"/>
    <w:rsid w:val="00743019"/>
    <w:rsid w:val="00744E02"/>
    <w:rsid w:val="00745B2F"/>
    <w:rsid w:val="007625F3"/>
    <w:rsid w:val="00766D07"/>
    <w:rsid w:val="00776694"/>
    <w:rsid w:val="00781829"/>
    <w:rsid w:val="00784B60"/>
    <w:rsid w:val="00793E55"/>
    <w:rsid w:val="0079478D"/>
    <w:rsid w:val="00794D92"/>
    <w:rsid w:val="007A4D60"/>
    <w:rsid w:val="007A6218"/>
    <w:rsid w:val="007B3143"/>
    <w:rsid w:val="007C049C"/>
    <w:rsid w:val="007C092E"/>
    <w:rsid w:val="007C786D"/>
    <w:rsid w:val="007E535B"/>
    <w:rsid w:val="007E5B85"/>
    <w:rsid w:val="007F23F0"/>
    <w:rsid w:val="007F32F0"/>
    <w:rsid w:val="007F6B6B"/>
    <w:rsid w:val="008002B9"/>
    <w:rsid w:val="008008FF"/>
    <w:rsid w:val="00800B47"/>
    <w:rsid w:val="008075A5"/>
    <w:rsid w:val="00812491"/>
    <w:rsid w:val="00815F27"/>
    <w:rsid w:val="008168BA"/>
    <w:rsid w:val="008177D3"/>
    <w:rsid w:val="008206DB"/>
    <w:rsid w:val="008215D7"/>
    <w:rsid w:val="008248C0"/>
    <w:rsid w:val="00825696"/>
    <w:rsid w:val="00826EC3"/>
    <w:rsid w:val="008323F8"/>
    <w:rsid w:val="008435BB"/>
    <w:rsid w:val="008507DC"/>
    <w:rsid w:val="00854A3A"/>
    <w:rsid w:val="00857882"/>
    <w:rsid w:val="008618E6"/>
    <w:rsid w:val="00861E85"/>
    <w:rsid w:val="00863EC8"/>
    <w:rsid w:val="00865849"/>
    <w:rsid w:val="00865DFF"/>
    <w:rsid w:val="00872604"/>
    <w:rsid w:val="00876232"/>
    <w:rsid w:val="00876F4A"/>
    <w:rsid w:val="00880B3A"/>
    <w:rsid w:val="00881995"/>
    <w:rsid w:val="00887BA5"/>
    <w:rsid w:val="0089139E"/>
    <w:rsid w:val="00891644"/>
    <w:rsid w:val="00892221"/>
    <w:rsid w:val="008948B6"/>
    <w:rsid w:val="008B046E"/>
    <w:rsid w:val="008B11AE"/>
    <w:rsid w:val="008C2BD6"/>
    <w:rsid w:val="008C3055"/>
    <w:rsid w:val="008C5A14"/>
    <w:rsid w:val="008D4161"/>
    <w:rsid w:val="008D7A34"/>
    <w:rsid w:val="008D7EBC"/>
    <w:rsid w:val="008E4E45"/>
    <w:rsid w:val="00902BAF"/>
    <w:rsid w:val="00917742"/>
    <w:rsid w:val="00923398"/>
    <w:rsid w:val="00924C98"/>
    <w:rsid w:val="00925945"/>
    <w:rsid w:val="00927466"/>
    <w:rsid w:val="00931AC8"/>
    <w:rsid w:val="00933C5B"/>
    <w:rsid w:val="00942815"/>
    <w:rsid w:val="00944640"/>
    <w:rsid w:val="00946A49"/>
    <w:rsid w:val="00950D4A"/>
    <w:rsid w:val="00953501"/>
    <w:rsid w:val="00953C62"/>
    <w:rsid w:val="00957725"/>
    <w:rsid w:val="009619E7"/>
    <w:rsid w:val="0097019B"/>
    <w:rsid w:val="009726EC"/>
    <w:rsid w:val="009738E7"/>
    <w:rsid w:val="00974B15"/>
    <w:rsid w:val="00974E55"/>
    <w:rsid w:val="0097669F"/>
    <w:rsid w:val="009862AD"/>
    <w:rsid w:val="0099104D"/>
    <w:rsid w:val="009920BC"/>
    <w:rsid w:val="009A6C4D"/>
    <w:rsid w:val="009B2E70"/>
    <w:rsid w:val="009C30F3"/>
    <w:rsid w:val="009C516F"/>
    <w:rsid w:val="009D505E"/>
    <w:rsid w:val="009E01C6"/>
    <w:rsid w:val="009E1016"/>
    <w:rsid w:val="009E1A7B"/>
    <w:rsid w:val="009E233D"/>
    <w:rsid w:val="009E439C"/>
    <w:rsid w:val="009E6EBD"/>
    <w:rsid w:val="00A011D0"/>
    <w:rsid w:val="00A02F61"/>
    <w:rsid w:val="00A07212"/>
    <w:rsid w:val="00A125DC"/>
    <w:rsid w:val="00A14189"/>
    <w:rsid w:val="00A17A13"/>
    <w:rsid w:val="00A2214D"/>
    <w:rsid w:val="00A24A7C"/>
    <w:rsid w:val="00A26DE1"/>
    <w:rsid w:val="00A2797A"/>
    <w:rsid w:val="00A36261"/>
    <w:rsid w:val="00A4138D"/>
    <w:rsid w:val="00A460E3"/>
    <w:rsid w:val="00A5087C"/>
    <w:rsid w:val="00A5403F"/>
    <w:rsid w:val="00A54EC4"/>
    <w:rsid w:val="00A6059F"/>
    <w:rsid w:val="00A60A6A"/>
    <w:rsid w:val="00A700B6"/>
    <w:rsid w:val="00A71F6D"/>
    <w:rsid w:val="00A7448F"/>
    <w:rsid w:val="00A755BE"/>
    <w:rsid w:val="00A767FF"/>
    <w:rsid w:val="00A81836"/>
    <w:rsid w:val="00A85B5D"/>
    <w:rsid w:val="00A85FB4"/>
    <w:rsid w:val="00A95D5D"/>
    <w:rsid w:val="00AA026F"/>
    <w:rsid w:val="00AB7775"/>
    <w:rsid w:val="00AD3274"/>
    <w:rsid w:val="00AE03B7"/>
    <w:rsid w:val="00AE26A0"/>
    <w:rsid w:val="00AE3BB2"/>
    <w:rsid w:val="00AE7FB1"/>
    <w:rsid w:val="00AF7510"/>
    <w:rsid w:val="00B00A40"/>
    <w:rsid w:val="00B01824"/>
    <w:rsid w:val="00B02696"/>
    <w:rsid w:val="00B068CB"/>
    <w:rsid w:val="00B2683C"/>
    <w:rsid w:val="00B35A1A"/>
    <w:rsid w:val="00B36F51"/>
    <w:rsid w:val="00B408AB"/>
    <w:rsid w:val="00B412F4"/>
    <w:rsid w:val="00B5426A"/>
    <w:rsid w:val="00B569F9"/>
    <w:rsid w:val="00B5730D"/>
    <w:rsid w:val="00B720ED"/>
    <w:rsid w:val="00B84C5F"/>
    <w:rsid w:val="00B8791F"/>
    <w:rsid w:val="00BA004A"/>
    <w:rsid w:val="00BA0538"/>
    <w:rsid w:val="00BA3ED3"/>
    <w:rsid w:val="00BA6179"/>
    <w:rsid w:val="00BB08EA"/>
    <w:rsid w:val="00BB0CFC"/>
    <w:rsid w:val="00BB0E42"/>
    <w:rsid w:val="00BB5BA6"/>
    <w:rsid w:val="00BC7905"/>
    <w:rsid w:val="00BD15A7"/>
    <w:rsid w:val="00BD3FFB"/>
    <w:rsid w:val="00BD5F66"/>
    <w:rsid w:val="00BD69B0"/>
    <w:rsid w:val="00BE01A2"/>
    <w:rsid w:val="00BE1F56"/>
    <w:rsid w:val="00BE2789"/>
    <w:rsid w:val="00BF2698"/>
    <w:rsid w:val="00BF4504"/>
    <w:rsid w:val="00C10B0B"/>
    <w:rsid w:val="00C12728"/>
    <w:rsid w:val="00C13988"/>
    <w:rsid w:val="00C264C5"/>
    <w:rsid w:val="00C33E64"/>
    <w:rsid w:val="00C42905"/>
    <w:rsid w:val="00C44C8A"/>
    <w:rsid w:val="00C50B9E"/>
    <w:rsid w:val="00C50E99"/>
    <w:rsid w:val="00C55C04"/>
    <w:rsid w:val="00C60A9D"/>
    <w:rsid w:val="00C60D74"/>
    <w:rsid w:val="00C61644"/>
    <w:rsid w:val="00C61FE4"/>
    <w:rsid w:val="00C62448"/>
    <w:rsid w:val="00C75BDF"/>
    <w:rsid w:val="00C762EC"/>
    <w:rsid w:val="00C76673"/>
    <w:rsid w:val="00C8066C"/>
    <w:rsid w:val="00C8280D"/>
    <w:rsid w:val="00C86E25"/>
    <w:rsid w:val="00C87A3B"/>
    <w:rsid w:val="00C90621"/>
    <w:rsid w:val="00C94EEE"/>
    <w:rsid w:val="00CA11AF"/>
    <w:rsid w:val="00CA6998"/>
    <w:rsid w:val="00CB0E21"/>
    <w:rsid w:val="00CB3B05"/>
    <w:rsid w:val="00CB4BC2"/>
    <w:rsid w:val="00CB67E7"/>
    <w:rsid w:val="00CC59BF"/>
    <w:rsid w:val="00CC6451"/>
    <w:rsid w:val="00CC75A6"/>
    <w:rsid w:val="00CD0190"/>
    <w:rsid w:val="00CD6568"/>
    <w:rsid w:val="00CE33CA"/>
    <w:rsid w:val="00CE605C"/>
    <w:rsid w:val="00CE611E"/>
    <w:rsid w:val="00CF27EC"/>
    <w:rsid w:val="00D022BC"/>
    <w:rsid w:val="00D06434"/>
    <w:rsid w:val="00D14409"/>
    <w:rsid w:val="00D20811"/>
    <w:rsid w:val="00D20E2A"/>
    <w:rsid w:val="00D32957"/>
    <w:rsid w:val="00D34416"/>
    <w:rsid w:val="00D3557C"/>
    <w:rsid w:val="00D374D4"/>
    <w:rsid w:val="00D37566"/>
    <w:rsid w:val="00D40F18"/>
    <w:rsid w:val="00D528EF"/>
    <w:rsid w:val="00D544C1"/>
    <w:rsid w:val="00D54AE5"/>
    <w:rsid w:val="00D6030B"/>
    <w:rsid w:val="00D66D3F"/>
    <w:rsid w:val="00D67F56"/>
    <w:rsid w:val="00D76A1B"/>
    <w:rsid w:val="00D841FF"/>
    <w:rsid w:val="00DA1BB4"/>
    <w:rsid w:val="00DA2E15"/>
    <w:rsid w:val="00DA5E04"/>
    <w:rsid w:val="00DB4F39"/>
    <w:rsid w:val="00DB66D7"/>
    <w:rsid w:val="00DC20F5"/>
    <w:rsid w:val="00DC5DFF"/>
    <w:rsid w:val="00DD1BEB"/>
    <w:rsid w:val="00DE3C6E"/>
    <w:rsid w:val="00DE46A2"/>
    <w:rsid w:val="00DE4E0A"/>
    <w:rsid w:val="00DE5306"/>
    <w:rsid w:val="00DF3B8D"/>
    <w:rsid w:val="00E1242F"/>
    <w:rsid w:val="00E22530"/>
    <w:rsid w:val="00E2541C"/>
    <w:rsid w:val="00E25D8F"/>
    <w:rsid w:val="00E27848"/>
    <w:rsid w:val="00E32C9B"/>
    <w:rsid w:val="00E3425C"/>
    <w:rsid w:val="00E41F18"/>
    <w:rsid w:val="00E425F0"/>
    <w:rsid w:val="00E42E44"/>
    <w:rsid w:val="00E52A1C"/>
    <w:rsid w:val="00E53343"/>
    <w:rsid w:val="00E53370"/>
    <w:rsid w:val="00E574DB"/>
    <w:rsid w:val="00E642E5"/>
    <w:rsid w:val="00E65C70"/>
    <w:rsid w:val="00E74378"/>
    <w:rsid w:val="00E773A1"/>
    <w:rsid w:val="00E77C27"/>
    <w:rsid w:val="00E82FFC"/>
    <w:rsid w:val="00E91908"/>
    <w:rsid w:val="00E92AD3"/>
    <w:rsid w:val="00E9414F"/>
    <w:rsid w:val="00E94F5B"/>
    <w:rsid w:val="00E9540B"/>
    <w:rsid w:val="00E96D06"/>
    <w:rsid w:val="00EA2604"/>
    <w:rsid w:val="00EA43CF"/>
    <w:rsid w:val="00EB1821"/>
    <w:rsid w:val="00EB5FF1"/>
    <w:rsid w:val="00EB6336"/>
    <w:rsid w:val="00EC03E9"/>
    <w:rsid w:val="00EC3156"/>
    <w:rsid w:val="00EC3917"/>
    <w:rsid w:val="00ED5185"/>
    <w:rsid w:val="00ED6308"/>
    <w:rsid w:val="00EE4901"/>
    <w:rsid w:val="00EF6AC5"/>
    <w:rsid w:val="00F0519C"/>
    <w:rsid w:val="00F07C18"/>
    <w:rsid w:val="00F10632"/>
    <w:rsid w:val="00F10668"/>
    <w:rsid w:val="00F166DD"/>
    <w:rsid w:val="00F17563"/>
    <w:rsid w:val="00F20D83"/>
    <w:rsid w:val="00F210BA"/>
    <w:rsid w:val="00F2118C"/>
    <w:rsid w:val="00F353D9"/>
    <w:rsid w:val="00F3688E"/>
    <w:rsid w:val="00F446A0"/>
    <w:rsid w:val="00F44AC9"/>
    <w:rsid w:val="00F6490C"/>
    <w:rsid w:val="00F75563"/>
    <w:rsid w:val="00F764B7"/>
    <w:rsid w:val="00F76A8C"/>
    <w:rsid w:val="00F76AC4"/>
    <w:rsid w:val="00F76CA6"/>
    <w:rsid w:val="00F802A2"/>
    <w:rsid w:val="00F85E7B"/>
    <w:rsid w:val="00F96009"/>
    <w:rsid w:val="00F9676D"/>
    <w:rsid w:val="00F97FEC"/>
    <w:rsid w:val="00FA2C08"/>
    <w:rsid w:val="00FA7F3C"/>
    <w:rsid w:val="00FB61B2"/>
    <w:rsid w:val="00FC0A71"/>
    <w:rsid w:val="00FC3EAC"/>
    <w:rsid w:val="00FC767C"/>
    <w:rsid w:val="00FD0352"/>
    <w:rsid w:val="00FE25D1"/>
    <w:rsid w:val="00FE37AC"/>
    <w:rsid w:val="00FF3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41309"/>
  <w15:chartTrackingRefBased/>
  <w15:docId w15:val="{6278C7AF-E2A7-4595-ACB5-EF419D4D4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621"/>
  </w:style>
  <w:style w:type="paragraph" w:styleId="Heading1">
    <w:name w:val="heading 1"/>
    <w:basedOn w:val="Normal"/>
    <w:next w:val="Normal"/>
    <w:link w:val="Heading1Char"/>
    <w:uiPriority w:val="9"/>
    <w:qFormat/>
    <w:rsid w:val="00C906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06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906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06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06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06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6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6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6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6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06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06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06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06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06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6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6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621"/>
    <w:rPr>
      <w:rFonts w:eastAsiaTheme="majorEastAsia" w:cstheme="majorBidi"/>
      <w:color w:val="272727" w:themeColor="text1" w:themeTint="D8"/>
    </w:rPr>
  </w:style>
  <w:style w:type="paragraph" w:styleId="Title">
    <w:name w:val="Title"/>
    <w:basedOn w:val="Normal"/>
    <w:next w:val="Normal"/>
    <w:link w:val="TitleChar"/>
    <w:uiPriority w:val="10"/>
    <w:qFormat/>
    <w:rsid w:val="00C906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6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6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6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621"/>
    <w:pPr>
      <w:spacing w:before="160"/>
      <w:jc w:val="center"/>
    </w:pPr>
    <w:rPr>
      <w:i/>
      <w:iCs/>
      <w:color w:val="404040" w:themeColor="text1" w:themeTint="BF"/>
    </w:rPr>
  </w:style>
  <w:style w:type="character" w:customStyle="1" w:styleId="QuoteChar">
    <w:name w:val="Quote Char"/>
    <w:basedOn w:val="DefaultParagraphFont"/>
    <w:link w:val="Quote"/>
    <w:uiPriority w:val="29"/>
    <w:rsid w:val="00C90621"/>
    <w:rPr>
      <w:i/>
      <w:iCs/>
      <w:color w:val="404040" w:themeColor="text1" w:themeTint="BF"/>
    </w:rPr>
  </w:style>
  <w:style w:type="paragraph" w:styleId="ListParagraph">
    <w:name w:val="List Paragraph"/>
    <w:basedOn w:val="Normal"/>
    <w:uiPriority w:val="34"/>
    <w:qFormat/>
    <w:rsid w:val="00C90621"/>
    <w:pPr>
      <w:ind w:left="720"/>
      <w:contextualSpacing/>
    </w:pPr>
  </w:style>
  <w:style w:type="character" w:styleId="IntenseEmphasis">
    <w:name w:val="Intense Emphasis"/>
    <w:basedOn w:val="DefaultParagraphFont"/>
    <w:uiPriority w:val="21"/>
    <w:qFormat/>
    <w:rsid w:val="00C90621"/>
    <w:rPr>
      <w:i/>
      <w:iCs/>
      <w:color w:val="0F4761" w:themeColor="accent1" w:themeShade="BF"/>
    </w:rPr>
  </w:style>
  <w:style w:type="paragraph" w:styleId="IntenseQuote">
    <w:name w:val="Intense Quote"/>
    <w:basedOn w:val="Normal"/>
    <w:next w:val="Normal"/>
    <w:link w:val="IntenseQuoteChar"/>
    <w:uiPriority w:val="30"/>
    <w:qFormat/>
    <w:rsid w:val="00C906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0621"/>
    <w:rPr>
      <w:i/>
      <w:iCs/>
      <w:color w:val="0F4761" w:themeColor="accent1" w:themeShade="BF"/>
    </w:rPr>
  </w:style>
  <w:style w:type="character" w:styleId="IntenseReference">
    <w:name w:val="Intense Reference"/>
    <w:basedOn w:val="DefaultParagraphFont"/>
    <w:uiPriority w:val="32"/>
    <w:qFormat/>
    <w:rsid w:val="00C90621"/>
    <w:rPr>
      <w:b/>
      <w:bCs/>
      <w:smallCaps/>
      <w:color w:val="0F4761" w:themeColor="accent1" w:themeShade="BF"/>
      <w:spacing w:val="5"/>
    </w:rPr>
  </w:style>
  <w:style w:type="paragraph" w:styleId="Header">
    <w:name w:val="header"/>
    <w:basedOn w:val="Normal"/>
    <w:link w:val="HeaderChar"/>
    <w:uiPriority w:val="99"/>
    <w:unhideWhenUsed/>
    <w:rsid w:val="00C906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0621"/>
  </w:style>
  <w:style w:type="paragraph" w:styleId="Footer">
    <w:name w:val="footer"/>
    <w:basedOn w:val="Normal"/>
    <w:link w:val="FooterChar"/>
    <w:uiPriority w:val="99"/>
    <w:unhideWhenUsed/>
    <w:rsid w:val="00C906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0621"/>
  </w:style>
  <w:style w:type="paragraph" w:styleId="NormalWeb">
    <w:name w:val="Normal (Web)"/>
    <w:basedOn w:val="Normal"/>
    <w:uiPriority w:val="99"/>
    <w:unhideWhenUsed/>
    <w:rsid w:val="00784B6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84B60"/>
    <w:rPr>
      <w:b/>
      <w:bCs/>
    </w:rPr>
  </w:style>
  <w:style w:type="character" w:styleId="Hyperlink">
    <w:name w:val="Hyperlink"/>
    <w:basedOn w:val="DefaultParagraphFont"/>
    <w:uiPriority w:val="99"/>
    <w:unhideWhenUsed/>
    <w:rsid w:val="00FC0A71"/>
    <w:rPr>
      <w:color w:val="467886" w:themeColor="hyperlink"/>
      <w:u w:val="single"/>
    </w:rPr>
  </w:style>
  <w:style w:type="character" w:styleId="UnresolvedMention">
    <w:name w:val="Unresolved Mention"/>
    <w:basedOn w:val="DefaultParagraphFont"/>
    <w:uiPriority w:val="99"/>
    <w:semiHidden/>
    <w:unhideWhenUsed/>
    <w:rsid w:val="00FC0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39440">
      <w:bodyDiv w:val="1"/>
      <w:marLeft w:val="0"/>
      <w:marRight w:val="0"/>
      <w:marTop w:val="0"/>
      <w:marBottom w:val="0"/>
      <w:divBdr>
        <w:top w:val="none" w:sz="0" w:space="0" w:color="auto"/>
        <w:left w:val="none" w:sz="0" w:space="0" w:color="auto"/>
        <w:bottom w:val="none" w:sz="0" w:space="0" w:color="auto"/>
        <w:right w:val="none" w:sz="0" w:space="0" w:color="auto"/>
      </w:divBdr>
    </w:div>
    <w:div w:id="87120085">
      <w:bodyDiv w:val="1"/>
      <w:marLeft w:val="0"/>
      <w:marRight w:val="0"/>
      <w:marTop w:val="0"/>
      <w:marBottom w:val="0"/>
      <w:divBdr>
        <w:top w:val="none" w:sz="0" w:space="0" w:color="auto"/>
        <w:left w:val="none" w:sz="0" w:space="0" w:color="auto"/>
        <w:bottom w:val="none" w:sz="0" w:space="0" w:color="auto"/>
        <w:right w:val="none" w:sz="0" w:space="0" w:color="auto"/>
      </w:divBdr>
    </w:div>
    <w:div w:id="100805506">
      <w:bodyDiv w:val="1"/>
      <w:marLeft w:val="0"/>
      <w:marRight w:val="0"/>
      <w:marTop w:val="0"/>
      <w:marBottom w:val="0"/>
      <w:divBdr>
        <w:top w:val="none" w:sz="0" w:space="0" w:color="auto"/>
        <w:left w:val="none" w:sz="0" w:space="0" w:color="auto"/>
        <w:bottom w:val="none" w:sz="0" w:space="0" w:color="auto"/>
        <w:right w:val="none" w:sz="0" w:space="0" w:color="auto"/>
      </w:divBdr>
    </w:div>
    <w:div w:id="240334655">
      <w:bodyDiv w:val="1"/>
      <w:marLeft w:val="0"/>
      <w:marRight w:val="0"/>
      <w:marTop w:val="0"/>
      <w:marBottom w:val="0"/>
      <w:divBdr>
        <w:top w:val="none" w:sz="0" w:space="0" w:color="auto"/>
        <w:left w:val="none" w:sz="0" w:space="0" w:color="auto"/>
        <w:bottom w:val="none" w:sz="0" w:space="0" w:color="auto"/>
        <w:right w:val="none" w:sz="0" w:space="0" w:color="auto"/>
      </w:divBdr>
    </w:div>
    <w:div w:id="243954704">
      <w:bodyDiv w:val="1"/>
      <w:marLeft w:val="0"/>
      <w:marRight w:val="0"/>
      <w:marTop w:val="0"/>
      <w:marBottom w:val="0"/>
      <w:divBdr>
        <w:top w:val="none" w:sz="0" w:space="0" w:color="auto"/>
        <w:left w:val="none" w:sz="0" w:space="0" w:color="auto"/>
        <w:bottom w:val="none" w:sz="0" w:space="0" w:color="auto"/>
        <w:right w:val="none" w:sz="0" w:space="0" w:color="auto"/>
      </w:divBdr>
      <w:divsChild>
        <w:div w:id="1445072022">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248774923">
      <w:bodyDiv w:val="1"/>
      <w:marLeft w:val="0"/>
      <w:marRight w:val="0"/>
      <w:marTop w:val="0"/>
      <w:marBottom w:val="0"/>
      <w:divBdr>
        <w:top w:val="none" w:sz="0" w:space="0" w:color="auto"/>
        <w:left w:val="none" w:sz="0" w:space="0" w:color="auto"/>
        <w:bottom w:val="none" w:sz="0" w:space="0" w:color="auto"/>
        <w:right w:val="none" w:sz="0" w:space="0" w:color="auto"/>
      </w:divBdr>
    </w:div>
    <w:div w:id="269581394">
      <w:bodyDiv w:val="1"/>
      <w:marLeft w:val="0"/>
      <w:marRight w:val="0"/>
      <w:marTop w:val="0"/>
      <w:marBottom w:val="0"/>
      <w:divBdr>
        <w:top w:val="none" w:sz="0" w:space="0" w:color="auto"/>
        <w:left w:val="none" w:sz="0" w:space="0" w:color="auto"/>
        <w:bottom w:val="none" w:sz="0" w:space="0" w:color="auto"/>
        <w:right w:val="none" w:sz="0" w:space="0" w:color="auto"/>
      </w:divBdr>
    </w:div>
    <w:div w:id="308436108">
      <w:bodyDiv w:val="1"/>
      <w:marLeft w:val="0"/>
      <w:marRight w:val="0"/>
      <w:marTop w:val="0"/>
      <w:marBottom w:val="0"/>
      <w:divBdr>
        <w:top w:val="none" w:sz="0" w:space="0" w:color="auto"/>
        <w:left w:val="none" w:sz="0" w:space="0" w:color="auto"/>
        <w:bottom w:val="none" w:sz="0" w:space="0" w:color="auto"/>
        <w:right w:val="none" w:sz="0" w:space="0" w:color="auto"/>
      </w:divBdr>
    </w:div>
    <w:div w:id="333069599">
      <w:bodyDiv w:val="1"/>
      <w:marLeft w:val="0"/>
      <w:marRight w:val="0"/>
      <w:marTop w:val="0"/>
      <w:marBottom w:val="0"/>
      <w:divBdr>
        <w:top w:val="none" w:sz="0" w:space="0" w:color="auto"/>
        <w:left w:val="none" w:sz="0" w:space="0" w:color="auto"/>
        <w:bottom w:val="none" w:sz="0" w:space="0" w:color="auto"/>
        <w:right w:val="none" w:sz="0" w:space="0" w:color="auto"/>
      </w:divBdr>
    </w:div>
    <w:div w:id="424303131">
      <w:bodyDiv w:val="1"/>
      <w:marLeft w:val="0"/>
      <w:marRight w:val="0"/>
      <w:marTop w:val="0"/>
      <w:marBottom w:val="0"/>
      <w:divBdr>
        <w:top w:val="none" w:sz="0" w:space="0" w:color="auto"/>
        <w:left w:val="none" w:sz="0" w:space="0" w:color="auto"/>
        <w:bottom w:val="none" w:sz="0" w:space="0" w:color="auto"/>
        <w:right w:val="none" w:sz="0" w:space="0" w:color="auto"/>
      </w:divBdr>
    </w:div>
    <w:div w:id="445780946">
      <w:bodyDiv w:val="1"/>
      <w:marLeft w:val="0"/>
      <w:marRight w:val="0"/>
      <w:marTop w:val="0"/>
      <w:marBottom w:val="0"/>
      <w:divBdr>
        <w:top w:val="none" w:sz="0" w:space="0" w:color="auto"/>
        <w:left w:val="none" w:sz="0" w:space="0" w:color="auto"/>
        <w:bottom w:val="none" w:sz="0" w:space="0" w:color="auto"/>
        <w:right w:val="none" w:sz="0" w:space="0" w:color="auto"/>
      </w:divBdr>
    </w:div>
    <w:div w:id="547961077">
      <w:bodyDiv w:val="1"/>
      <w:marLeft w:val="0"/>
      <w:marRight w:val="0"/>
      <w:marTop w:val="0"/>
      <w:marBottom w:val="0"/>
      <w:divBdr>
        <w:top w:val="none" w:sz="0" w:space="0" w:color="auto"/>
        <w:left w:val="none" w:sz="0" w:space="0" w:color="auto"/>
        <w:bottom w:val="none" w:sz="0" w:space="0" w:color="auto"/>
        <w:right w:val="none" w:sz="0" w:space="0" w:color="auto"/>
      </w:divBdr>
    </w:div>
    <w:div w:id="607465701">
      <w:bodyDiv w:val="1"/>
      <w:marLeft w:val="0"/>
      <w:marRight w:val="0"/>
      <w:marTop w:val="0"/>
      <w:marBottom w:val="0"/>
      <w:divBdr>
        <w:top w:val="none" w:sz="0" w:space="0" w:color="auto"/>
        <w:left w:val="none" w:sz="0" w:space="0" w:color="auto"/>
        <w:bottom w:val="none" w:sz="0" w:space="0" w:color="auto"/>
        <w:right w:val="none" w:sz="0" w:space="0" w:color="auto"/>
      </w:divBdr>
    </w:div>
    <w:div w:id="630673301">
      <w:bodyDiv w:val="1"/>
      <w:marLeft w:val="0"/>
      <w:marRight w:val="0"/>
      <w:marTop w:val="0"/>
      <w:marBottom w:val="0"/>
      <w:divBdr>
        <w:top w:val="none" w:sz="0" w:space="0" w:color="auto"/>
        <w:left w:val="none" w:sz="0" w:space="0" w:color="auto"/>
        <w:bottom w:val="none" w:sz="0" w:space="0" w:color="auto"/>
        <w:right w:val="none" w:sz="0" w:space="0" w:color="auto"/>
      </w:divBdr>
    </w:div>
    <w:div w:id="650450362">
      <w:bodyDiv w:val="1"/>
      <w:marLeft w:val="0"/>
      <w:marRight w:val="0"/>
      <w:marTop w:val="0"/>
      <w:marBottom w:val="0"/>
      <w:divBdr>
        <w:top w:val="none" w:sz="0" w:space="0" w:color="auto"/>
        <w:left w:val="none" w:sz="0" w:space="0" w:color="auto"/>
        <w:bottom w:val="none" w:sz="0" w:space="0" w:color="auto"/>
        <w:right w:val="none" w:sz="0" w:space="0" w:color="auto"/>
      </w:divBdr>
    </w:div>
    <w:div w:id="723796146">
      <w:bodyDiv w:val="1"/>
      <w:marLeft w:val="0"/>
      <w:marRight w:val="0"/>
      <w:marTop w:val="0"/>
      <w:marBottom w:val="0"/>
      <w:divBdr>
        <w:top w:val="none" w:sz="0" w:space="0" w:color="auto"/>
        <w:left w:val="none" w:sz="0" w:space="0" w:color="auto"/>
        <w:bottom w:val="none" w:sz="0" w:space="0" w:color="auto"/>
        <w:right w:val="none" w:sz="0" w:space="0" w:color="auto"/>
      </w:divBdr>
    </w:div>
    <w:div w:id="739788656">
      <w:bodyDiv w:val="1"/>
      <w:marLeft w:val="0"/>
      <w:marRight w:val="0"/>
      <w:marTop w:val="0"/>
      <w:marBottom w:val="0"/>
      <w:divBdr>
        <w:top w:val="none" w:sz="0" w:space="0" w:color="auto"/>
        <w:left w:val="none" w:sz="0" w:space="0" w:color="auto"/>
        <w:bottom w:val="none" w:sz="0" w:space="0" w:color="auto"/>
        <w:right w:val="none" w:sz="0" w:space="0" w:color="auto"/>
      </w:divBdr>
    </w:div>
    <w:div w:id="752238647">
      <w:bodyDiv w:val="1"/>
      <w:marLeft w:val="0"/>
      <w:marRight w:val="0"/>
      <w:marTop w:val="0"/>
      <w:marBottom w:val="0"/>
      <w:divBdr>
        <w:top w:val="none" w:sz="0" w:space="0" w:color="auto"/>
        <w:left w:val="none" w:sz="0" w:space="0" w:color="auto"/>
        <w:bottom w:val="none" w:sz="0" w:space="0" w:color="auto"/>
        <w:right w:val="none" w:sz="0" w:space="0" w:color="auto"/>
      </w:divBdr>
    </w:div>
    <w:div w:id="811291468">
      <w:bodyDiv w:val="1"/>
      <w:marLeft w:val="0"/>
      <w:marRight w:val="0"/>
      <w:marTop w:val="0"/>
      <w:marBottom w:val="0"/>
      <w:divBdr>
        <w:top w:val="none" w:sz="0" w:space="0" w:color="auto"/>
        <w:left w:val="none" w:sz="0" w:space="0" w:color="auto"/>
        <w:bottom w:val="none" w:sz="0" w:space="0" w:color="auto"/>
        <w:right w:val="none" w:sz="0" w:space="0" w:color="auto"/>
      </w:divBdr>
    </w:div>
    <w:div w:id="826870204">
      <w:bodyDiv w:val="1"/>
      <w:marLeft w:val="0"/>
      <w:marRight w:val="0"/>
      <w:marTop w:val="0"/>
      <w:marBottom w:val="0"/>
      <w:divBdr>
        <w:top w:val="none" w:sz="0" w:space="0" w:color="auto"/>
        <w:left w:val="none" w:sz="0" w:space="0" w:color="auto"/>
        <w:bottom w:val="none" w:sz="0" w:space="0" w:color="auto"/>
        <w:right w:val="none" w:sz="0" w:space="0" w:color="auto"/>
      </w:divBdr>
    </w:div>
    <w:div w:id="852382163">
      <w:bodyDiv w:val="1"/>
      <w:marLeft w:val="0"/>
      <w:marRight w:val="0"/>
      <w:marTop w:val="0"/>
      <w:marBottom w:val="0"/>
      <w:divBdr>
        <w:top w:val="none" w:sz="0" w:space="0" w:color="auto"/>
        <w:left w:val="none" w:sz="0" w:space="0" w:color="auto"/>
        <w:bottom w:val="none" w:sz="0" w:space="0" w:color="auto"/>
        <w:right w:val="none" w:sz="0" w:space="0" w:color="auto"/>
      </w:divBdr>
    </w:div>
    <w:div w:id="878980460">
      <w:bodyDiv w:val="1"/>
      <w:marLeft w:val="0"/>
      <w:marRight w:val="0"/>
      <w:marTop w:val="0"/>
      <w:marBottom w:val="0"/>
      <w:divBdr>
        <w:top w:val="none" w:sz="0" w:space="0" w:color="auto"/>
        <w:left w:val="none" w:sz="0" w:space="0" w:color="auto"/>
        <w:bottom w:val="none" w:sz="0" w:space="0" w:color="auto"/>
        <w:right w:val="none" w:sz="0" w:space="0" w:color="auto"/>
      </w:divBdr>
    </w:div>
    <w:div w:id="880092732">
      <w:bodyDiv w:val="1"/>
      <w:marLeft w:val="0"/>
      <w:marRight w:val="0"/>
      <w:marTop w:val="0"/>
      <w:marBottom w:val="0"/>
      <w:divBdr>
        <w:top w:val="none" w:sz="0" w:space="0" w:color="auto"/>
        <w:left w:val="none" w:sz="0" w:space="0" w:color="auto"/>
        <w:bottom w:val="none" w:sz="0" w:space="0" w:color="auto"/>
        <w:right w:val="none" w:sz="0" w:space="0" w:color="auto"/>
      </w:divBdr>
    </w:div>
    <w:div w:id="883908982">
      <w:bodyDiv w:val="1"/>
      <w:marLeft w:val="0"/>
      <w:marRight w:val="0"/>
      <w:marTop w:val="0"/>
      <w:marBottom w:val="0"/>
      <w:divBdr>
        <w:top w:val="none" w:sz="0" w:space="0" w:color="auto"/>
        <w:left w:val="none" w:sz="0" w:space="0" w:color="auto"/>
        <w:bottom w:val="none" w:sz="0" w:space="0" w:color="auto"/>
        <w:right w:val="none" w:sz="0" w:space="0" w:color="auto"/>
      </w:divBdr>
    </w:div>
    <w:div w:id="916399774">
      <w:bodyDiv w:val="1"/>
      <w:marLeft w:val="0"/>
      <w:marRight w:val="0"/>
      <w:marTop w:val="0"/>
      <w:marBottom w:val="0"/>
      <w:divBdr>
        <w:top w:val="none" w:sz="0" w:space="0" w:color="auto"/>
        <w:left w:val="none" w:sz="0" w:space="0" w:color="auto"/>
        <w:bottom w:val="none" w:sz="0" w:space="0" w:color="auto"/>
        <w:right w:val="none" w:sz="0" w:space="0" w:color="auto"/>
      </w:divBdr>
      <w:divsChild>
        <w:div w:id="662318436">
          <w:marLeft w:val="0"/>
          <w:marRight w:val="0"/>
          <w:marTop w:val="0"/>
          <w:marBottom w:val="0"/>
          <w:divBdr>
            <w:top w:val="none" w:sz="0" w:space="0" w:color="auto"/>
            <w:left w:val="none" w:sz="0" w:space="0" w:color="auto"/>
            <w:bottom w:val="none" w:sz="0" w:space="0" w:color="auto"/>
            <w:right w:val="none" w:sz="0" w:space="0" w:color="auto"/>
          </w:divBdr>
        </w:div>
        <w:div w:id="1705472710">
          <w:marLeft w:val="0"/>
          <w:marRight w:val="0"/>
          <w:marTop w:val="0"/>
          <w:marBottom w:val="0"/>
          <w:divBdr>
            <w:top w:val="none" w:sz="0" w:space="0" w:color="auto"/>
            <w:left w:val="none" w:sz="0" w:space="0" w:color="auto"/>
            <w:bottom w:val="none" w:sz="0" w:space="0" w:color="auto"/>
            <w:right w:val="none" w:sz="0" w:space="0" w:color="auto"/>
          </w:divBdr>
        </w:div>
        <w:div w:id="1706904390">
          <w:marLeft w:val="0"/>
          <w:marRight w:val="0"/>
          <w:marTop w:val="0"/>
          <w:marBottom w:val="0"/>
          <w:divBdr>
            <w:top w:val="none" w:sz="0" w:space="0" w:color="auto"/>
            <w:left w:val="none" w:sz="0" w:space="0" w:color="auto"/>
            <w:bottom w:val="none" w:sz="0" w:space="0" w:color="auto"/>
            <w:right w:val="none" w:sz="0" w:space="0" w:color="auto"/>
          </w:divBdr>
        </w:div>
        <w:div w:id="1742603040">
          <w:marLeft w:val="0"/>
          <w:marRight w:val="0"/>
          <w:marTop w:val="0"/>
          <w:marBottom w:val="0"/>
          <w:divBdr>
            <w:top w:val="none" w:sz="0" w:space="0" w:color="auto"/>
            <w:left w:val="none" w:sz="0" w:space="0" w:color="auto"/>
            <w:bottom w:val="none" w:sz="0" w:space="0" w:color="auto"/>
            <w:right w:val="none" w:sz="0" w:space="0" w:color="auto"/>
          </w:divBdr>
        </w:div>
        <w:div w:id="2056195470">
          <w:marLeft w:val="0"/>
          <w:marRight w:val="0"/>
          <w:marTop w:val="0"/>
          <w:marBottom w:val="0"/>
          <w:divBdr>
            <w:top w:val="none" w:sz="0" w:space="0" w:color="auto"/>
            <w:left w:val="none" w:sz="0" w:space="0" w:color="auto"/>
            <w:bottom w:val="none" w:sz="0" w:space="0" w:color="auto"/>
            <w:right w:val="none" w:sz="0" w:space="0" w:color="auto"/>
          </w:divBdr>
        </w:div>
        <w:div w:id="983118689">
          <w:marLeft w:val="0"/>
          <w:marRight w:val="0"/>
          <w:marTop w:val="0"/>
          <w:marBottom w:val="0"/>
          <w:divBdr>
            <w:top w:val="none" w:sz="0" w:space="0" w:color="auto"/>
            <w:left w:val="none" w:sz="0" w:space="0" w:color="auto"/>
            <w:bottom w:val="none" w:sz="0" w:space="0" w:color="auto"/>
            <w:right w:val="none" w:sz="0" w:space="0" w:color="auto"/>
          </w:divBdr>
        </w:div>
      </w:divsChild>
    </w:div>
    <w:div w:id="938100676">
      <w:bodyDiv w:val="1"/>
      <w:marLeft w:val="0"/>
      <w:marRight w:val="0"/>
      <w:marTop w:val="0"/>
      <w:marBottom w:val="0"/>
      <w:divBdr>
        <w:top w:val="none" w:sz="0" w:space="0" w:color="auto"/>
        <w:left w:val="none" w:sz="0" w:space="0" w:color="auto"/>
        <w:bottom w:val="none" w:sz="0" w:space="0" w:color="auto"/>
        <w:right w:val="none" w:sz="0" w:space="0" w:color="auto"/>
      </w:divBdr>
    </w:div>
    <w:div w:id="942104654">
      <w:bodyDiv w:val="1"/>
      <w:marLeft w:val="0"/>
      <w:marRight w:val="0"/>
      <w:marTop w:val="0"/>
      <w:marBottom w:val="0"/>
      <w:divBdr>
        <w:top w:val="none" w:sz="0" w:space="0" w:color="auto"/>
        <w:left w:val="none" w:sz="0" w:space="0" w:color="auto"/>
        <w:bottom w:val="none" w:sz="0" w:space="0" w:color="auto"/>
        <w:right w:val="none" w:sz="0" w:space="0" w:color="auto"/>
      </w:divBdr>
    </w:div>
    <w:div w:id="1069494449">
      <w:bodyDiv w:val="1"/>
      <w:marLeft w:val="0"/>
      <w:marRight w:val="0"/>
      <w:marTop w:val="0"/>
      <w:marBottom w:val="0"/>
      <w:divBdr>
        <w:top w:val="none" w:sz="0" w:space="0" w:color="auto"/>
        <w:left w:val="none" w:sz="0" w:space="0" w:color="auto"/>
        <w:bottom w:val="none" w:sz="0" w:space="0" w:color="auto"/>
        <w:right w:val="none" w:sz="0" w:space="0" w:color="auto"/>
      </w:divBdr>
      <w:divsChild>
        <w:div w:id="47807108">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1086918193">
      <w:bodyDiv w:val="1"/>
      <w:marLeft w:val="0"/>
      <w:marRight w:val="0"/>
      <w:marTop w:val="0"/>
      <w:marBottom w:val="0"/>
      <w:divBdr>
        <w:top w:val="none" w:sz="0" w:space="0" w:color="auto"/>
        <w:left w:val="none" w:sz="0" w:space="0" w:color="auto"/>
        <w:bottom w:val="none" w:sz="0" w:space="0" w:color="auto"/>
        <w:right w:val="none" w:sz="0" w:space="0" w:color="auto"/>
      </w:divBdr>
    </w:div>
    <w:div w:id="1212112723">
      <w:bodyDiv w:val="1"/>
      <w:marLeft w:val="0"/>
      <w:marRight w:val="0"/>
      <w:marTop w:val="0"/>
      <w:marBottom w:val="0"/>
      <w:divBdr>
        <w:top w:val="none" w:sz="0" w:space="0" w:color="auto"/>
        <w:left w:val="none" w:sz="0" w:space="0" w:color="auto"/>
        <w:bottom w:val="none" w:sz="0" w:space="0" w:color="auto"/>
        <w:right w:val="none" w:sz="0" w:space="0" w:color="auto"/>
      </w:divBdr>
    </w:div>
    <w:div w:id="1226644272">
      <w:bodyDiv w:val="1"/>
      <w:marLeft w:val="0"/>
      <w:marRight w:val="0"/>
      <w:marTop w:val="0"/>
      <w:marBottom w:val="0"/>
      <w:divBdr>
        <w:top w:val="none" w:sz="0" w:space="0" w:color="auto"/>
        <w:left w:val="none" w:sz="0" w:space="0" w:color="auto"/>
        <w:bottom w:val="none" w:sz="0" w:space="0" w:color="auto"/>
        <w:right w:val="none" w:sz="0" w:space="0" w:color="auto"/>
      </w:divBdr>
    </w:div>
    <w:div w:id="1234587127">
      <w:bodyDiv w:val="1"/>
      <w:marLeft w:val="0"/>
      <w:marRight w:val="0"/>
      <w:marTop w:val="0"/>
      <w:marBottom w:val="0"/>
      <w:divBdr>
        <w:top w:val="none" w:sz="0" w:space="0" w:color="auto"/>
        <w:left w:val="none" w:sz="0" w:space="0" w:color="auto"/>
        <w:bottom w:val="none" w:sz="0" w:space="0" w:color="auto"/>
        <w:right w:val="none" w:sz="0" w:space="0" w:color="auto"/>
      </w:divBdr>
    </w:div>
    <w:div w:id="1297369530">
      <w:bodyDiv w:val="1"/>
      <w:marLeft w:val="0"/>
      <w:marRight w:val="0"/>
      <w:marTop w:val="0"/>
      <w:marBottom w:val="0"/>
      <w:divBdr>
        <w:top w:val="none" w:sz="0" w:space="0" w:color="auto"/>
        <w:left w:val="none" w:sz="0" w:space="0" w:color="auto"/>
        <w:bottom w:val="none" w:sz="0" w:space="0" w:color="auto"/>
        <w:right w:val="none" w:sz="0" w:space="0" w:color="auto"/>
      </w:divBdr>
    </w:div>
    <w:div w:id="1377120505">
      <w:bodyDiv w:val="1"/>
      <w:marLeft w:val="0"/>
      <w:marRight w:val="0"/>
      <w:marTop w:val="0"/>
      <w:marBottom w:val="0"/>
      <w:divBdr>
        <w:top w:val="none" w:sz="0" w:space="0" w:color="auto"/>
        <w:left w:val="none" w:sz="0" w:space="0" w:color="auto"/>
        <w:bottom w:val="none" w:sz="0" w:space="0" w:color="auto"/>
        <w:right w:val="none" w:sz="0" w:space="0" w:color="auto"/>
      </w:divBdr>
    </w:div>
    <w:div w:id="1383360506">
      <w:bodyDiv w:val="1"/>
      <w:marLeft w:val="0"/>
      <w:marRight w:val="0"/>
      <w:marTop w:val="0"/>
      <w:marBottom w:val="0"/>
      <w:divBdr>
        <w:top w:val="none" w:sz="0" w:space="0" w:color="auto"/>
        <w:left w:val="none" w:sz="0" w:space="0" w:color="auto"/>
        <w:bottom w:val="none" w:sz="0" w:space="0" w:color="auto"/>
        <w:right w:val="none" w:sz="0" w:space="0" w:color="auto"/>
      </w:divBdr>
    </w:div>
    <w:div w:id="1480265869">
      <w:bodyDiv w:val="1"/>
      <w:marLeft w:val="0"/>
      <w:marRight w:val="0"/>
      <w:marTop w:val="0"/>
      <w:marBottom w:val="0"/>
      <w:divBdr>
        <w:top w:val="none" w:sz="0" w:space="0" w:color="auto"/>
        <w:left w:val="none" w:sz="0" w:space="0" w:color="auto"/>
        <w:bottom w:val="none" w:sz="0" w:space="0" w:color="auto"/>
        <w:right w:val="none" w:sz="0" w:space="0" w:color="auto"/>
      </w:divBdr>
      <w:divsChild>
        <w:div w:id="2077120176">
          <w:marLeft w:val="0"/>
          <w:marRight w:val="0"/>
          <w:marTop w:val="0"/>
          <w:marBottom w:val="0"/>
          <w:divBdr>
            <w:top w:val="none" w:sz="0" w:space="0" w:color="auto"/>
            <w:left w:val="none" w:sz="0" w:space="0" w:color="auto"/>
            <w:bottom w:val="none" w:sz="0" w:space="0" w:color="auto"/>
            <w:right w:val="none" w:sz="0" w:space="0" w:color="auto"/>
          </w:divBdr>
        </w:div>
        <w:div w:id="1951810970">
          <w:marLeft w:val="0"/>
          <w:marRight w:val="0"/>
          <w:marTop w:val="0"/>
          <w:marBottom w:val="0"/>
          <w:divBdr>
            <w:top w:val="none" w:sz="0" w:space="0" w:color="auto"/>
            <w:left w:val="none" w:sz="0" w:space="0" w:color="auto"/>
            <w:bottom w:val="none" w:sz="0" w:space="0" w:color="auto"/>
            <w:right w:val="none" w:sz="0" w:space="0" w:color="auto"/>
          </w:divBdr>
        </w:div>
        <w:div w:id="1888713066">
          <w:marLeft w:val="0"/>
          <w:marRight w:val="0"/>
          <w:marTop w:val="0"/>
          <w:marBottom w:val="0"/>
          <w:divBdr>
            <w:top w:val="none" w:sz="0" w:space="0" w:color="auto"/>
            <w:left w:val="none" w:sz="0" w:space="0" w:color="auto"/>
            <w:bottom w:val="none" w:sz="0" w:space="0" w:color="auto"/>
            <w:right w:val="none" w:sz="0" w:space="0" w:color="auto"/>
          </w:divBdr>
        </w:div>
        <w:div w:id="254439738">
          <w:marLeft w:val="0"/>
          <w:marRight w:val="0"/>
          <w:marTop w:val="0"/>
          <w:marBottom w:val="0"/>
          <w:divBdr>
            <w:top w:val="none" w:sz="0" w:space="0" w:color="auto"/>
            <w:left w:val="none" w:sz="0" w:space="0" w:color="auto"/>
            <w:bottom w:val="none" w:sz="0" w:space="0" w:color="auto"/>
            <w:right w:val="none" w:sz="0" w:space="0" w:color="auto"/>
          </w:divBdr>
        </w:div>
        <w:div w:id="1859347040">
          <w:marLeft w:val="0"/>
          <w:marRight w:val="0"/>
          <w:marTop w:val="0"/>
          <w:marBottom w:val="0"/>
          <w:divBdr>
            <w:top w:val="none" w:sz="0" w:space="0" w:color="auto"/>
            <w:left w:val="none" w:sz="0" w:space="0" w:color="auto"/>
            <w:bottom w:val="none" w:sz="0" w:space="0" w:color="auto"/>
            <w:right w:val="none" w:sz="0" w:space="0" w:color="auto"/>
          </w:divBdr>
        </w:div>
        <w:div w:id="1521166995">
          <w:marLeft w:val="0"/>
          <w:marRight w:val="0"/>
          <w:marTop w:val="0"/>
          <w:marBottom w:val="0"/>
          <w:divBdr>
            <w:top w:val="none" w:sz="0" w:space="0" w:color="auto"/>
            <w:left w:val="none" w:sz="0" w:space="0" w:color="auto"/>
            <w:bottom w:val="none" w:sz="0" w:space="0" w:color="auto"/>
            <w:right w:val="none" w:sz="0" w:space="0" w:color="auto"/>
          </w:divBdr>
        </w:div>
      </w:divsChild>
    </w:div>
    <w:div w:id="1484661452">
      <w:bodyDiv w:val="1"/>
      <w:marLeft w:val="0"/>
      <w:marRight w:val="0"/>
      <w:marTop w:val="0"/>
      <w:marBottom w:val="0"/>
      <w:divBdr>
        <w:top w:val="none" w:sz="0" w:space="0" w:color="auto"/>
        <w:left w:val="none" w:sz="0" w:space="0" w:color="auto"/>
        <w:bottom w:val="none" w:sz="0" w:space="0" w:color="auto"/>
        <w:right w:val="none" w:sz="0" w:space="0" w:color="auto"/>
      </w:divBdr>
    </w:div>
    <w:div w:id="1538808327">
      <w:bodyDiv w:val="1"/>
      <w:marLeft w:val="0"/>
      <w:marRight w:val="0"/>
      <w:marTop w:val="0"/>
      <w:marBottom w:val="0"/>
      <w:divBdr>
        <w:top w:val="none" w:sz="0" w:space="0" w:color="auto"/>
        <w:left w:val="none" w:sz="0" w:space="0" w:color="auto"/>
        <w:bottom w:val="none" w:sz="0" w:space="0" w:color="auto"/>
        <w:right w:val="none" w:sz="0" w:space="0" w:color="auto"/>
      </w:divBdr>
    </w:div>
    <w:div w:id="1667710490">
      <w:bodyDiv w:val="1"/>
      <w:marLeft w:val="0"/>
      <w:marRight w:val="0"/>
      <w:marTop w:val="0"/>
      <w:marBottom w:val="0"/>
      <w:divBdr>
        <w:top w:val="none" w:sz="0" w:space="0" w:color="auto"/>
        <w:left w:val="none" w:sz="0" w:space="0" w:color="auto"/>
        <w:bottom w:val="none" w:sz="0" w:space="0" w:color="auto"/>
        <w:right w:val="none" w:sz="0" w:space="0" w:color="auto"/>
      </w:divBdr>
    </w:div>
    <w:div w:id="1674137570">
      <w:bodyDiv w:val="1"/>
      <w:marLeft w:val="0"/>
      <w:marRight w:val="0"/>
      <w:marTop w:val="0"/>
      <w:marBottom w:val="0"/>
      <w:divBdr>
        <w:top w:val="none" w:sz="0" w:space="0" w:color="auto"/>
        <w:left w:val="none" w:sz="0" w:space="0" w:color="auto"/>
        <w:bottom w:val="none" w:sz="0" w:space="0" w:color="auto"/>
        <w:right w:val="none" w:sz="0" w:space="0" w:color="auto"/>
      </w:divBdr>
    </w:div>
    <w:div w:id="1677345989">
      <w:bodyDiv w:val="1"/>
      <w:marLeft w:val="0"/>
      <w:marRight w:val="0"/>
      <w:marTop w:val="0"/>
      <w:marBottom w:val="0"/>
      <w:divBdr>
        <w:top w:val="none" w:sz="0" w:space="0" w:color="auto"/>
        <w:left w:val="none" w:sz="0" w:space="0" w:color="auto"/>
        <w:bottom w:val="none" w:sz="0" w:space="0" w:color="auto"/>
        <w:right w:val="none" w:sz="0" w:space="0" w:color="auto"/>
      </w:divBdr>
    </w:div>
    <w:div w:id="1706100629">
      <w:bodyDiv w:val="1"/>
      <w:marLeft w:val="0"/>
      <w:marRight w:val="0"/>
      <w:marTop w:val="0"/>
      <w:marBottom w:val="0"/>
      <w:divBdr>
        <w:top w:val="none" w:sz="0" w:space="0" w:color="auto"/>
        <w:left w:val="none" w:sz="0" w:space="0" w:color="auto"/>
        <w:bottom w:val="none" w:sz="0" w:space="0" w:color="auto"/>
        <w:right w:val="none" w:sz="0" w:space="0" w:color="auto"/>
      </w:divBdr>
    </w:div>
    <w:div w:id="1878467403">
      <w:bodyDiv w:val="1"/>
      <w:marLeft w:val="0"/>
      <w:marRight w:val="0"/>
      <w:marTop w:val="0"/>
      <w:marBottom w:val="0"/>
      <w:divBdr>
        <w:top w:val="none" w:sz="0" w:space="0" w:color="auto"/>
        <w:left w:val="none" w:sz="0" w:space="0" w:color="auto"/>
        <w:bottom w:val="none" w:sz="0" w:space="0" w:color="auto"/>
        <w:right w:val="none" w:sz="0" w:space="0" w:color="auto"/>
      </w:divBdr>
    </w:div>
    <w:div w:id="1879007704">
      <w:bodyDiv w:val="1"/>
      <w:marLeft w:val="0"/>
      <w:marRight w:val="0"/>
      <w:marTop w:val="0"/>
      <w:marBottom w:val="0"/>
      <w:divBdr>
        <w:top w:val="none" w:sz="0" w:space="0" w:color="auto"/>
        <w:left w:val="none" w:sz="0" w:space="0" w:color="auto"/>
        <w:bottom w:val="none" w:sz="0" w:space="0" w:color="auto"/>
        <w:right w:val="none" w:sz="0" w:space="0" w:color="auto"/>
      </w:divBdr>
    </w:div>
    <w:div w:id="1896355698">
      <w:bodyDiv w:val="1"/>
      <w:marLeft w:val="0"/>
      <w:marRight w:val="0"/>
      <w:marTop w:val="0"/>
      <w:marBottom w:val="0"/>
      <w:divBdr>
        <w:top w:val="none" w:sz="0" w:space="0" w:color="auto"/>
        <w:left w:val="none" w:sz="0" w:space="0" w:color="auto"/>
        <w:bottom w:val="none" w:sz="0" w:space="0" w:color="auto"/>
        <w:right w:val="none" w:sz="0" w:space="0" w:color="auto"/>
      </w:divBdr>
    </w:div>
    <w:div w:id="1920358277">
      <w:bodyDiv w:val="1"/>
      <w:marLeft w:val="0"/>
      <w:marRight w:val="0"/>
      <w:marTop w:val="0"/>
      <w:marBottom w:val="0"/>
      <w:divBdr>
        <w:top w:val="none" w:sz="0" w:space="0" w:color="auto"/>
        <w:left w:val="none" w:sz="0" w:space="0" w:color="auto"/>
        <w:bottom w:val="none" w:sz="0" w:space="0" w:color="auto"/>
        <w:right w:val="none" w:sz="0" w:space="0" w:color="auto"/>
      </w:divBdr>
    </w:div>
    <w:div w:id="1946884701">
      <w:bodyDiv w:val="1"/>
      <w:marLeft w:val="0"/>
      <w:marRight w:val="0"/>
      <w:marTop w:val="0"/>
      <w:marBottom w:val="0"/>
      <w:divBdr>
        <w:top w:val="none" w:sz="0" w:space="0" w:color="auto"/>
        <w:left w:val="none" w:sz="0" w:space="0" w:color="auto"/>
        <w:bottom w:val="none" w:sz="0" w:space="0" w:color="auto"/>
        <w:right w:val="none" w:sz="0" w:space="0" w:color="auto"/>
      </w:divBdr>
    </w:div>
    <w:div w:id="1965186349">
      <w:bodyDiv w:val="1"/>
      <w:marLeft w:val="0"/>
      <w:marRight w:val="0"/>
      <w:marTop w:val="0"/>
      <w:marBottom w:val="0"/>
      <w:divBdr>
        <w:top w:val="none" w:sz="0" w:space="0" w:color="auto"/>
        <w:left w:val="none" w:sz="0" w:space="0" w:color="auto"/>
        <w:bottom w:val="none" w:sz="0" w:space="0" w:color="auto"/>
        <w:right w:val="none" w:sz="0" w:space="0" w:color="auto"/>
      </w:divBdr>
    </w:div>
    <w:div w:id="2036616115">
      <w:bodyDiv w:val="1"/>
      <w:marLeft w:val="0"/>
      <w:marRight w:val="0"/>
      <w:marTop w:val="0"/>
      <w:marBottom w:val="0"/>
      <w:divBdr>
        <w:top w:val="none" w:sz="0" w:space="0" w:color="auto"/>
        <w:left w:val="none" w:sz="0" w:space="0" w:color="auto"/>
        <w:bottom w:val="none" w:sz="0" w:space="0" w:color="auto"/>
        <w:right w:val="none" w:sz="0" w:space="0" w:color="auto"/>
      </w:divBdr>
    </w:div>
    <w:div w:id="2039043804">
      <w:bodyDiv w:val="1"/>
      <w:marLeft w:val="0"/>
      <w:marRight w:val="0"/>
      <w:marTop w:val="0"/>
      <w:marBottom w:val="0"/>
      <w:divBdr>
        <w:top w:val="none" w:sz="0" w:space="0" w:color="auto"/>
        <w:left w:val="none" w:sz="0" w:space="0" w:color="auto"/>
        <w:bottom w:val="none" w:sz="0" w:space="0" w:color="auto"/>
        <w:right w:val="none" w:sz="0" w:space="0" w:color="auto"/>
      </w:divBdr>
    </w:div>
    <w:div w:id="2039774429">
      <w:bodyDiv w:val="1"/>
      <w:marLeft w:val="0"/>
      <w:marRight w:val="0"/>
      <w:marTop w:val="0"/>
      <w:marBottom w:val="0"/>
      <w:divBdr>
        <w:top w:val="none" w:sz="0" w:space="0" w:color="auto"/>
        <w:left w:val="none" w:sz="0" w:space="0" w:color="auto"/>
        <w:bottom w:val="none" w:sz="0" w:space="0" w:color="auto"/>
        <w:right w:val="none" w:sz="0" w:space="0" w:color="auto"/>
      </w:divBdr>
    </w:div>
    <w:div w:id="2058771468">
      <w:bodyDiv w:val="1"/>
      <w:marLeft w:val="0"/>
      <w:marRight w:val="0"/>
      <w:marTop w:val="0"/>
      <w:marBottom w:val="0"/>
      <w:divBdr>
        <w:top w:val="none" w:sz="0" w:space="0" w:color="auto"/>
        <w:left w:val="none" w:sz="0" w:space="0" w:color="auto"/>
        <w:bottom w:val="none" w:sz="0" w:space="0" w:color="auto"/>
        <w:right w:val="none" w:sz="0" w:space="0" w:color="auto"/>
      </w:divBdr>
    </w:div>
    <w:div w:id="2086145270">
      <w:bodyDiv w:val="1"/>
      <w:marLeft w:val="0"/>
      <w:marRight w:val="0"/>
      <w:marTop w:val="0"/>
      <w:marBottom w:val="0"/>
      <w:divBdr>
        <w:top w:val="none" w:sz="0" w:space="0" w:color="auto"/>
        <w:left w:val="none" w:sz="0" w:space="0" w:color="auto"/>
        <w:bottom w:val="none" w:sz="0" w:space="0" w:color="auto"/>
        <w:right w:val="none" w:sz="0" w:space="0" w:color="auto"/>
      </w:divBdr>
    </w:div>
    <w:div w:id="209003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1DB79-E9F5-439B-9FA4-15888D2E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14</cp:revision>
  <cp:lastPrinted>2026-03-12T17:46:00Z</cp:lastPrinted>
  <dcterms:created xsi:type="dcterms:W3CDTF">2026-03-12T18:59:00Z</dcterms:created>
  <dcterms:modified xsi:type="dcterms:W3CDTF">2026-03-12T19:15:00Z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2025-06-23T21:03:54Z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5b5f0e36-0cb7-4190-a5fc-30f7c2803981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