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55AD10DB" w:rsidR="00151D15" w:rsidRDefault="00E2522A" w:rsidP="00151D15">
      <w:pPr>
        <w:tabs>
          <w:tab w:val="left" w:pos="4063"/>
        </w:tabs>
        <w:rPr>
          <w:rFonts w:ascii="Roboto" w:hAnsi="Roboto"/>
        </w:rPr>
      </w:pPr>
      <w:r>
        <w:rPr>
          <w:rFonts w:ascii="Roboto" w:hAnsi="Roboto"/>
        </w:rPr>
        <w:t>Ethics and the Purchasing Function 6401/9100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0AD1DD26" w:rsidR="00BC59CF" w:rsidRPr="00BC59CF" w:rsidRDefault="004B6E10" w:rsidP="00BC59CF">
      <w:pPr>
        <w:tabs>
          <w:tab w:val="left" w:pos="4063"/>
        </w:tabs>
        <w:rPr>
          <w:rFonts w:ascii="Roboto" w:hAnsi="Roboto"/>
        </w:rPr>
      </w:pPr>
      <w:r>
        <w:rPr>
          <w:rFonts w:ascii="Roboto" w:hAnsi="Roboto"/>
        </w:rPr>
        <w:t xml:space="preserve">The proposed policy </w:t>
      </w:r>
      <w:r w:rsidR="00D71134">
        <w:rPr>
          <w:rFonts w:ascii="Roboto" w:hAnsi="Roboto"/>
        </w:rPr>
        <w:t xml:space="preserve">establishes </w:t>
      </w:r>
      <w:r w:rsidR="00B770A6">
        <w:rPr>
          <w:rFonts w:ascii="Roboto" w:hAnsi="Roboto"/>
        </w:rPr>
        <w:t>ethical standards and expectations for all purchasing and contracting activities at ENCSD.  The policy is designed to ensure that all procurement decisions are conducted with integrity, transparency, fairness, and accountability, while supporting the educational, residential, and operational needs of the school.</w:t>
      </w:r>
    </w:p>
    <w:p w14:paraId="133649D8" w14:textId="076A91DA"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Clear expectations that all purchasing decisions are made in the best interest of ENCSD, based on price, quality, suitability, accessibility, and service </w:t>
      </w:r>
    </w:p>
    <w:p w14:paraId="24BB9599" w14:textId="083BCF5D"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Prohibition against conflicts of interest, favoritism, and personal gain in purchasing activities </w:t>
      </w:r>
    </w:p>
    <w:p w14:paraId="4B66D5EA" w14:textId="37847D10"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Requirements for employees to disclose and recuse themselves from any actual or potential conflicts of interest </w:t>
      </w:r>
    </w:p>
    <w:p w14:paraId="432948DA" w14:textId="077FC894"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Strict limitations on accepting gifts or gratuities from vendors, including a prohibition on cash or personal favors </w:t>
      </w:r>
    </w:p>
    <w:p w14:paraId="21DC9AAE" w14:textId="76394384"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Standards for fair and equitable treatment of all vendors and maintaining confidentiality during procurement processes </w:t>
      </w:r>
    </w:p>
    <w:p w14:paraId="2726C3A1" w14:textId="29D02B26"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Expectations for transparent and professional communication with vendors </w:t>
      </w:r>
    </w:p>
    <w:p w14:paraId="152BB6BB" w14:textId="294DADAA"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Consideration of accessibility and the unique needs of Deaf and Hard of Hearing students in purchasing decisions </w:t>
      </w:r>
    </w:p>
    <w:p w14:paraId="490DE319" w14:textId="6B64C0FC"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Emphasis on high-quality goods and services that support residential life, student health, safety, and well-being </w:t>
      </w:r>
    </w:p>
    <w:p w14:paraId="34CE14A4" w14:textId="1AA935D2"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t xml:space="preserve">Procedures for reporting suspected violations and protections against retaliation </w:t>
      </w:r>
    </w:p>
    <w:p w14:paraId="43033F7B" w14:textId="1B21632A" w:rsidR="00B46C11" w:rsidRPr="00B46C11" w:rsidRDefault="00B46C11" w:rsidP="00B46C11">
      <w:pPr>
        <w:pStyle w:val="ListParagraph"/>
        <w:numPr>
          <w:ilvl w:val="0"/>
          <w:numId w:val="14"/>
        </w:numPr>
        <w:tabs>
          <w:tab w:val="left" w:pos="4063"/>
        </w:tabs>
        <w:rPr>
          <w:rFonts w:ascii="Roboto" w:eastAsia="Times New Roman" w:hAnsi="Roboto" w:cs="Times New Roman"/>
          <w:kern w:val="0"/>
          <w14:ligatures w14:val="none"/>
        </w:rPr>
      </w:pPr>
      <w:r w:rsidRPr="00B46C11">
        <w:rPr>
          <w:rFonts w:ascii="Roboto" w:eastAsia="Times New Roman" w:hAnsi="Roboto" w:cs="Times New Roman"/>
          <w:kern w:val="0"/>
          <w14:ligatures w14:val="none"/>
        </w:rPr>
        <w:lastRenderedPageBreak/>
        <w:t>Commitment to training and oversight to ensure compliance with ethical and legal standards</w:t>
      </w:r>
    </w:p>
    <w:p w14:paraId="65B2784B" w14:textId="1188AA8B" w:rsidR="009C78F9" w:rsidRDefault="002721EA" w:rsidP="00B46C11">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3"/>
  </w:num>
  <w:num w:numId="2" w16cid:durableId="1220674254">
    <w:abstractNumId w:val="12"/>
  </w:num>
  <w:num w:numId="3" w16cid:durableId="124930387">
    <w:abstractNumId w:val="6"/>
  </w:num>
  <w:num w:numId="4" w16cid:durableId="863522475">
    <w:abstractNumId w:val="0"/>
  </w:num>
  <w:num w:numId="5" w16cid:durableId="350884258">
    <w:abstractNumId w:val="2"/>
  </w:num>
  <w:num w:numId="6" w16cid:durableId="1269388817">
    <w:abstractNumId w:val="9"/>
  </w:num>
  <w:num w:numId="7" w16cid:durableId="312416018">
    <w:abstractNumId w:val="1"/>
  </w:num>
  <w:num w:numId="8" w16cid:durableId="448626137">
    <w:abstractNumId w:val="7"/>
  </w:num>
  <w:num w:numId="9" w16cid:durableId="726613026">
    <w:abstractNumId w:val="13"/>
  </w:num>
  <w:num w:numId="10" w16cid:durableId="1151870232">
    <w:abstractNumId w:val="8"/>
  </w:num>
  <w:num w:numId="11" w16cid:durableId="920407252">
    <w:abstractNumId w:val="4"/>
  </w:num>
  <w:num w:numId="12" w16cid:durableId="2004307864">
    <w:abstractNumId w:val="10"/>
  </w:num>
  <w:num w:numId="13" w16cid:durableId="506678064">
    <w:abstractNumId w:val="5"/>
  </w:num>
  <w:num w:numId="14" w16cid:durableId="746150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F41DA"/>
    <w:rsid w:val="00103888"/>
    <w:rsid w:val="00114ADA"/>
    <w:rsid w:val="00151D15"/>
    <w:rsid w:val="00196118"/>
    <w:rsid w:val="001A11DF"/>
    <w:rsid w:val="001C7FA7"/>
    <w:rsid w:val="00210EBD"/>
    <w:rsid w:val="00245DD5"/>
    <w:rsid w:val="002721EA"/>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8D62AD"/>
    <w:rsid w:val="00937D3A"/>
    <w:rsid w:val="00946A49"/>
    <w:rsid w:val="00965422"/>
    <w:rsid w:val="009710A4"/>
    <w:rsid w:val="00994936"/>
    <w:rsid w:val="00996039"/>
    <w:rsid w:val="009B6218"/>
    <w:rsid w:val="009C1380"/>
    <w:rsid w:val="009C78F9"/>
    <w:rsid w:val="009D0D25"/>
    <w:rsid w:val="009E34AD"/>
    <w:rsid w:val="00A23608"/>
    <w:rsid w:val="00A24AE0"/>
    <w:rsid w:val="00A9546F"/>
    <w:rsid w:val="00A95C30"/>
    <w:rsid w:val="00AB4484"/>
    <w:rsid w:val="00B4450B"/>
    <w:rsid w:val="00B46C11"/>
    <w:rsid w:val="00B53491"/>
    <w:rsid w:val="00B604FB"/>
    <w:rsid w:val="00B770A6"/>
    <w:rsid w:val="00B801AC"/>
    <w:rsid w:val="00BB1178"/>
    <w:rsid w:val="00BC59CF"/>
    <w:rsid w:val="00BD0C5E"/>
    <w:rsid w:val="00C03BCC"/>
    <w:rsid w:val="00C62327"/>
    <w:rsid w:val="00D70ADD"/>
    <w:rsid w:val="00D71134"/>
    <w:rsid w:val="00DE1763"/>
    <w:rsid w:val="00E15BCA"/>
    <w:rsid w:val="00E2522A"/>
    <w:rsid w:val="00EA1136"/>
    <w:rsid w:val="00EE1BF8"/>
    <w:rsid w:val="00EE3574"/>
    <w:rsid w:val="00F00DBD"/>
    <w:rsid w:val="00F328D3"/>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2026-04-13T18:30:00Z</dcterms:created>
  <dcterms:modified xsi:type="dcterms:W3CDTF">2026-04-13T18:34:00Z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