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37AF2598" w:rsidR="00151D15" w:rsidRDefault="00BF327C" w:rsidP="00151D15">
      <w:pPr>
        <w:tabs>
          <w:tab w:val="left" w:pos="4063"/>
        </w:tabs>
        <w:rPr>
          <w:rFonts w:ascii="Roboto" w:hAnsi="Roboto"/>
        </w:rPr>
      </w:pPr>
      <w:r>
        <w:rPr>
          <w:rFonts w:ascii="Roboto" w:hAnsi="Roboto"/>
        </w:rPr>
        <w:t>Use of Unmanned Aircraft (Drones) 4334/5035/7345</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49D85FE8" w:rsidR="00BC59CF" w:rsidRDefault="004B6E10" w:rsidP="00BC59CF">
      <w:pPr>
        <w:tabs>
          <w:tab w:val="left" w:pos="4063"/>
        </w:tabs>
        <w:rPr>
          <w:rFonts w:ascii="Roboto" w:hAnsi="Roboto"/>
        </w:rPr>
      </w:pPr>
      <w:r>
        <w:rPr>
          <w:rFonts w:ascii="Roboto" w:hAnsi="Roboto"/>
        </w:rPr>
        <w:t xml:space="preserve">The proposed policy </w:t>
      </w:r>
      <w:r w:rsidR="00BF327C">
        <w:rPr>
          <w:rFonts w:ascii="Roboto" w:hAnsi="Roboto"/>
        </w:rPr>
        <w:t xml:space="preserve">establishes guidelines for the use of unmanned aircraft systems (drones) on or over ENCSD property and at school-sponsored activities.  The policy is designed to protect student safety, privacy, and school operations.  </w:t>
      </w:r>
    </w:p>
    <w:p w14:paraId="218B7163" w14:textId="284DAE34" w:rsidR="00AF00FA" w:rsidRPr="00BC59CF" w:rsidRDefault="00AF00FA" w:rsidP="00BC59CF">
      <w:pPr>
        <w:tabs>
          <w:tab w:val="left" w:pos="4063"/>
        </w:tabs>
        <w:rPr>
          <w:rFonts w:ascii="Roboto" w:hAnsi="Roboto"/>
        </w:rPr>
      </w:pPr>
      <w:r>
        <w:rPr>
          <w:rFonts w:ascii="Roboto" w:hAnsi="Roboto"/>
        </w:rPr>
        <w:t>Key components of the policy include:</w:t>
      </w:r>
    </w:p>
    <w:p w14:paraId="1976852E" w14:textId="710C4367"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General prohibition of drone use on or over ENCSD property and at school-sponsored events without prior authorization </w:t>
      </w:r>
    </w:p>
    <w:p w14:paraId="72DFFF4A" w14:textId="593C4599"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Allowance for authorized drone use for instructional, educational, safety, or operational purposes with Superintendent approval </w:t>
      </w:r>
    </w:p>
    <w:p w14:paraId="1651A1F6" w14:textId="01CF8D17"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Prohibition of personal or recreational drone use by students, staff, or visitors </w:t>
      </w:r>
    </w:p>
    <w:p w14:paraId="54BF1962" w14:textId="080F1FE1"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Restrictions on drone use that interferes with instruction, residential supervision, or school operations </w:t>
      </w:r>
    </w:p>
    <w:p w14:paraId="423D9539" w14:textId="5DD1E03E"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Strict protections against unauthorized recording of students, staff, or private spaces </w:t>
      </w:r>
    </w:p>
    <w:p w14:paraId="4F9296A1" w14:textId="3715CB78"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Safeguards to protect privacy, including prohibitions on recording in residential areas, restrooms, and locker rooms </w:t>
      </w:r>
    </w:p>
    <w:p w14:paraId="45A9800B" w14:textId="18BBDF48"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Requirements for proper handling and protection of any data collected through authorized drone use </w:t>
      </w:r>
    </w:p>
    <w:p w14:paraId="12A212DF" w14:textId="1930994F"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Additional considerations for residential areas to ensure student safety and supervision </w:t>
      </w:r>
    </w:p>
    <w:p w14:paraId="6EBAA590" w14:textId="7A9856B3"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Clear consequences for violations, including confiscation of equipment, disciplinary action, and possible law enforcement involvement </w:t>
      </w:r>
    </w:p>
    <w:p w14:paraId="096E7A21" w14:textId="342667B9"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lastRenderedPageBreak/>
        <w:t xml:space="preserve">Procedures for reporting unauthorized drone activity or safety concerns </w:t>
      </w:r>
    </w:p>
    <w:p w14:paraId="1021A1EE" w14:textId="4CFB7FF0"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Commitment to staff training on safe, appropriate, and authorized drone use</w:t>
      </w:r>
    </w:p>
    <w:p w14:paraId="65B2784B" w14:textId="7DC1D552" w:rsidR="009C78F9" w:rsidRDefault="002721EA" w:rsidP="00F15ACB">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412F7759" w:rsidR="00103888" w:rsidRPr="00103888" w:rsidRDefault="00103888" w:rsidP="00151D15">
      <w:pPr>
        <w:tabs>
          <w:tab w:val="left" w:pos="4063"/>
        </w:tabs>
        <w:rPr>
          <w:rFonts w:ascii="Roboto" w:hAnsi="Roboto"/>
        </w:rPr>
      </w:pPr>
      <w:r>
        <w:rPr>
          <w:rFonts w:ascii="Roboto" w:hAnsi="Roboto"/>
        </w:rPr>
        <w:t xml:space="preserve">All comments must be received by </w:t>
      </w:r>
      <w:r w:rsidR="00B4450B">
        <w:rPr>
          <w:rFonts w:ascii="Roboto" w:hAnsi="Roboto"/>
        </w:rPr>
        <w:t>May</w:t>
      </w:r>
      <w:r w:rsidR="005F282F">
        <w:rPr>
          <w:rFonts w:ascii="Roboto" w:hAnsi="Roboto"/>
        </w:rPr>
        <w:t xml:space="preserve"> </w:t>
      </w:r>
      <w:r w:rsidR="007C0801">
        <w:rPr>
          <w:rFonts w:ascii="Roboto" w:hAnsi="Roboto"/>
        </w:rPr>
        <w:t>1</w:t>
      </w:r>
      <w:r w:rsidR="00B4450B">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6"/>
  </w:num>
  <w:num w:numId="2" w16cid:durableId="1220674254">
    <w:abstractNumId w:val="20"/>
  </w:num>
  <w:num w:numId="3" w16cid:durableId="124930387">
    <w:abstractNumId w:val="9"/>
  </w:num>
  <w:num w:numId="4" w16cid:durableId="863522475">
    <w:abstractNumId w:val="0"/>
  </w:num>
  <w:num w:numId="5" w16cid:durableId="350884258">
    <w:abstractNumId w:val="2"/>
  </w:num>
  <w:num w:numId="6" w16cid:durableId="1269388817">
    <w:abstractNumId w:val="17"/>
  </w:num>
  <w:num w:numId="7" w16cid:durableId="312416018">
    <w:abstractNumId w:val="1"/>
  </w:num>
  <w:num w:numId="8" w16cid:durableId="448626137">
    <w:abstractNumId w:val="10"/>
  </w:num>
  <w:num w:numId="9" w16cid:durableId="726613026">
    <w:abstractNumId w:val="22"/>
  </w:num>
  <w:num w:numId="10" w16cid:durableId="1151870232">
    <w:abstractNumId w:val="12"/>
  </w:num>
  <w:num w:numId="11" w16cid:durableId="920407252">
    <w:abstractNumId w:val="7"/>
  </w:num>
  <w:num w:numId="12" w16cid:durableId="2004307864">
    <w:abstractNumId w:val="18"/>
  </w:num>
  <w:num w:numId="13" w16cid:durableId="506678064">
    <w:abstractNumId w:val="8"/>
  </w:num>
  <w:num w:numId="14" w16cid:durableId="746150987">
    <w:abstractNumId w:val="19"/>
  </w:num>
  <w:num w:numId="15" w16cid:durableId="1453330973">
    <w:abstractNumId w:val="3"/>
  </w:num>
  <w:num w:numId="16" w16cid:durableId="1983608434">
    <w:abstractNumId w:val="4"/>
  </w:num>
  <w:num w:numId="17" w16cid:durableId="117139861">
    <w:abstractNumId w:val="11"/>
  </w:num>
  <w:num w:numId="18" w16cid:durableId="910773187">
    <w:abstractNumId w:val="16"/>
  </w:num>
  <w:num w:numId="19" w16cid:durableId="1317370327">
    <w:abstractNumId w:val="21"/>
  </w:num>
  <w:num w:numId="20" w16cid:durableId="837698420">
    <w:abstractNumId w:val="14"/>
  </w:num>
  <w:num w:numId="21" w16cid:durableId="771434993">
    <w:abstractNumId w:val="13"/>
  </w:num>
  <w:num w:numId="22" w16cid:durableId="984427861">
    <w:abstractNumId w:val="15"/>
  </w:num>
  <w:num w:numId="23" w16cid:durableId="739982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B3428"/>
    <w:rsid w:val="000F41DA"/>
    <w:rsid w:val="00103888"/>
    <w:rsid w:val="00114ADA"/>
    <w:rsid w:val="00151D15"/>
    <w:rsid w:val="00196118"/>
    <w:rsid w:val="001A11DF"/>
    <w:rsid w:val="001C7FA7"/>
    <w:rsid w:val="001E67F9"/>
    <w:rsid w:val="00210EBD"/>
    <w:rsid w:val="00245DD5"/>
    <w:rsid w:val="002721EA"/>
    <w:rsid w:val="00283806"/>
    <w:rsid w:val="003169FD"/>
    <w:rsid w:val="003616C2"/>
    <w:rsid w:val="00430791"/>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C0801"/>
    <w:rsid w:val="007C1E04"/>
    <w:rsid w:val="007E7C89"/>
    <w:rsid w:val="007F036A"/>
    <w:rsid w:val="008C63F2"/>
    <w:rsid w:val="008D22C6"/>
    <w:rsid w:val="008D39A6"/>
    <w:rsid w:val="008D62AD"/>
    <w:rsid w:val="00911721"/>
    <w:rsid w:val="00932932"/>
    <w:rsid w:val="00937D3A"/>
    <w:rsid w:val="00946A49"/>
    <w:rsid w:val="00965422"/>
    <w:rsid w:val="009710A4"/>
    <w:rsid w:val="00994936"/>
    <w:rsid w:val="00996039"/>
    <w:rsid w:val="009A342A"/>
    <w:rsid w:val="009B6218"/>
    <w:rsid w:val="009C1380"/>
    <w:rsid w:val="009C78F9"/>
    <w:rsid w:val="009D0D25"/>
    <w:rsid w:val="009E34AD"/>
    <w:rsid w:val="00A23608"/>
    <w:rsid w:val="00A24AE0"/>
    <w:rsid w:val="00A9546F"/>
    <w:rsid w:val="00A95C30"/>
    <w:rsid w:val="00AB4484"/>
    <w:rsid w:val="00AF00FA"/>
    <w:rsid w:val="00B318FD"/>
    <w:rsid w:val="00B4450B"/>
    <w:rsid w:val="00B46C11"/>
    <w:rsid w:val="00B53491"/>
    <w:rsid w:val="00B604FB"/>
    <w:rsid w:val="00B770A6"/>
    <w:rsid w:val="00B801AC"/>
    <w:rsid w:val="00BB1178"/>
    <w:rsid w:val="00BB25F2"/>
    <w:rsid w:val="00BC59CF"/>
    <w:rsid w:val="00BD0C5E"/>
    <w:rsid w:val="00BF327C"/>
    <w:rsid w:val="00C03BCC"/>
    <w:rsid w:val="00C234C8"/>
    <w:rsid w:val="00C62327"/>
    <w:rsid w:val="00D70ADD"/>
    <w:rsid w:val="00D71134"/>
    <w:rsid w:val="00DC0BFD"/>
    <w:rsid w:val="00DE1763"/>
    <w:rsid w:val="00E15BCA"/>
    <w:rsid w:val="00E2522A"/>
    <w:rsid w:val="00EA1136"/>
    <w:rsid w:val="00EE1BF8"/>
    <w:rsid w:val="00EE3574"/>
    <w:rsid w:val="00F00DBD"/>
    <w:rsid w:val="00F15ACB"/>
    <w:rsid w:val="00F328D3"/>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2026-04-13T19:00:00Z</dcterms:created>
  <dcterms:modified xsi:type="dcterms:W3CDTF">2026-04-13T19:02:00Z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