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F468D" w14:textId="09ED77F6" w:rsidR="002727D7" w:rsidRDefault="002727D7"/>
    <w:p w14:paraId="79ACCD6C" w14:textId="163990D7" w:rsidR="002727D7" w:rsidRDefault="002727D7">
      <w:r>
        <w:rPr>
          <w:noProof/>
        </w:rPr>
        <mc:AlternateContent>
          <mc:Choice Requires="wps">
            <w:drawing>
              <wp:anchor distT="45720" distB="45720" distL="114300" distR="114300" simplePos="0" relativeHeight="251660288" behindDoc="0" locked="0" layoutInCell="1" allowOverlap="1" wp14:anchorId="3F282098" wp14:editId="506B17BE">
                <wp:simplePos x="0" y="0"/>
                <wp:positionH relativeFrom="margin">
                  <wp:align>center</wp:align>
                </wp:positionH>
                <wp:positionV relativeFrom="paragraph">
                  <wp:posOffset>86995</wp:posOffset>
                </wp:positionV>
                <wp:extent cx="2579370" cy="6203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620395"/>
                        </a:xfrm>
                        <a:prstGeom prst="rect">
                          <a:avLst/>
                        </a:prstGeom>
                        <a:noFill/>
                        <a:ln w="9525">
                          <a:noFill/>
                          <a:miter lim="800000"/>
                          <a:headEnd/>
                          <a:tailEnd/>
                        </a:ln>
                      </wps:spPr>
                      <wps:txbx>
                        <w:txbxContent>
                          <w:p w14:paraId="4D63509D" w14:textId="4EDF2F16" w:rsidR="002727D7" w:rsidRPr="002727D7" w:rsidRDefault="002727D7" w:rsidP="002727D7">
                            <w:pPr>
                              <w:spacing w:after="0" w:line="240" w:lineRule="auto"/>
                              <w:jc w:val="center"/>
                              <w:rPr>
                                <w:rFonts w:ascii="Roboto" w:hAnsi="Roboto"/>
                                <w:b/>
                                <w:bCs/>
                                <w:color w:val="225C1E"/>
                                <w:sz w:val="36"/>
                                <w:szCs w:val="36"/>
                              </w:rPr>
                            </w:pPr>
                            <w:r w:rsidRPr="002727D7">
                              <w:rPr>
                                <w:rFonts w:ascii="Roboto" w:hAnsi="Roboto"/>
                                <w:b/>
                                <w:bCs/>
                                <w:color w:val="225C1E"/>
                                <w:sz w:val="36"/>
                                <w:szCs w:val="36"/>
                              </w:rPr>
                              <w:t>Parental Involvement</w:t>
                            </w:r>
                          </w:p>
                          <w:p w14:paraId="1CD56E41" w14:textId="0AA42730" w:rsidR="002727D7" w:rsidRPr="002727D7" w:rsidRDefault="002727D7" w:rsidP="002727D7">
                            <w:pPr>
                              <w:spacing w:after="0" w:line="240" w:lineRule="auto"/>
                              <w:jc w:val="center"/>
                              <w:rPr>
                                <w:rFonts w:ascii="Roboto" w:hAnsi="Roboto"/>
                                <w:b/>
                                <w:bCs/>
                                <w:color w:val="225C1E"/>
                                <w:sz w:val="36"/>
                                <w:szCs w:val="36"/>
                              </w:rPr>
                            </w:pPr>
                            <w:r w:rsidRPr="002727D7">
                              <w:rPr>
                                <w:rFonts w:ascii="Roboto" w:hAnsi="Roboto"/>
                                <w:b/>
                                <w:bCs/>
                                <w:color w:val="225C1E"/>
                                <w:sz w:val="36"/>
                                <w:szCs w:val="36"/>
                              </w:rPr>
                              <w:t>Policy 1310/4002</w:t>
                            </w:r>
                          </w:p>
                          <w:p w14:paraId="4F7068D5" w14:textId="77777777" w:rsidR="002727D7" w:rsidRDefault="00272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82098" id="_x0000_t202" coordsize="21600,21600" o:spt="202" path="m,l,21600r21600,l21600,xe">
                <v:stroke joinstyle="miter"/>
                <v:path gradientshapeok="t" o:connecttype="rect"/>
              </v:shapetype>
              <v:shape id="Text Box 2" o:spid="_x0000_s1026" type="#_x0000_t202" style="position:absolute;margin-left:0;margin-top:6.85pt;width:203.1pt;height:48.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" filled="f" stroked="f">
                <v:textbox>
                  <w:txbxContent>
                    <w:p w14:paraId="4D63509D" w14:textId="4EDF2F16" w:rsidR="002727D7" w:rsidRPr="002727D7" w:rsidRDefault="002727D7" w:rsidP="002727D7">
                      <w:pPr>
                        <w:spacing w:after="0" w:line="240" w:lineRule="auto"/>
                        <w:jc w:val="center"/>
                        <w:rPr>
                          <w:rFonts w:ascii="Roboto" w:hAnsi="Roboto"/>
                          <w:b/>
                          <w:bCs/>
                          <w:color w:val="225C1E"/>
                          <w:sz w:val="36"/>
                          <w:szCs w:val="36"/>
                        </w:rPr>
                      </w:pPr>
                      <w:r w:rsidRPr="002727D7">
                        <w:rPr>
                          <w:rFonts w:ascii="Roboto" w:hAnsi="Roboto"/>
                          <w:b/>
                          <w:bCs/>
                          <w:color w:val="225C1E"/>
                          <w:sz w:val="36"/>
                          <w:szCs w:val="36"/>
                        </w:rPr>
                        <w:t>Parental Involvement</w:t>
                      </w:r>
                    </w:p>
                    <w:p w14:paraId="1CD56E41" w14:textId="0AA42730" w:rsidR="002727D7" w:rsidRPr="002727D7" w:rsidRDefault="002727D7" w:rsidP="002727D7">
                      <w:pPr>
                        <w:spacing w:after="0" w:line="240" w:lineRule="auto"/>
                        <w:jc w:val="center"/>
                        <w:rPr>
                          <w:rFonts w:ascii="Roboto" w:hAnsi="Roboto"/>
                          <w:b/>
                          <w:bCs/>
                          <w:color w:val="225C1E"/>
                          <w:sz w:val="36"/>
                          <w:szCs w:val="36"/>
                        </w:rPr>
                      </w:pPr>
                      <w:r w:rsidRPr="002727D7">
                        <w:rPr>
                          <w:rFonts w:ascii="Roboto" w:hAnsi="Roboto"/>
                          <w:b/>
                          <w:bCs/>
                          <w:color w:val="225C1E"/>
                          <w:sz w:val="36"/>
                          <w:szCs w:val="36"/>
                        </w:rPr>
                        <w:t>Policy 1310/4002</w:t>
                      </w:r>
                    </w:p>
                    <w:p w14:paraId="4F7068D5" w14:textId="77777777" w:rsidR="002727D7" w:rsidRDefault="002727D7"/>
                  </w:txbxContent>
                </v:textbox>
                <w10:wrap type="square" anchorx="margin"/>
              </v:shape>
            </w:pict>
          </mc:Fallback>
        </mc:AlternateContent>
      </w:r>
    </w:p>
    <w:p w14:paraId="2975B2AA" w14:textId="3B2F0758" w:rsidR="000969A1" w:rsidRDefault="002727D7">
      <w:r>
        <w:rPr>
          <w:noProof/>
        </w:rPr>
        <w:drawing>
          <wp:anchor distT="0" distB="0" distL="114300" distR="114300" simplePos="0" relativeHeight="251658240" behindDoc="1" locked="0" layoutInCell="1" allowOverlap="1" wp14:anchorId="00108A58" wp14:editId="339F7FE4">
            <wp:simplePos x="0" y="0"/>
            <wp:positionH relativeFrom="margin">
              <wp:align>center</wp:align>
            </wp:positionH>
            <wp:positionV relativeFrom="page">
              <wp:posOffset>402772</wp:posOffset>
            </wp:positionV>
            <wp:extent cx="1371600" cy="914400"/>
            <wp:effectExtent l="0" t="0" r="0" b="0"/>
            <wp:wrapNone/>
            <wp:docPr id="1085805319"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05319" name="Picture 1" descr="A cartoon bee with letter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22A9ABC4" w14:textId="77777777" w:rsidR="002727D7" w:rsidRDefault="002727D7" w:rsidP="002727D7"/>
    <w:p w14:paraId="65551E8E" w14:textId="77777777" w:rsidR="00DE3B85" w:rsidRPr="00DE3B85" w:rsidRDefault="00DE3B85" w:rsidP="00DE3B85">
      <w:pPr>
        <w:tabs>
          <w:tab w:val="left" w:pos="969"/>
        </w:tabs>
        <w:rPr>
          <w:rFonts w:ascii="Roboto" w:hAnsi="Roboto"/>
          <w:b/>
          <w:bCs/>
        </w:rPr>
      </w:pPr>
      <w:r w:rsidRPr="00DE3B85">
        <w:rPr>
          <w:rFonts w:ascii="Roboto" w:hAnsi="Roboto"/>
          <w:b/>
          <w:bCs/>
        </w:rPr>
        <w:t>I. Purpose</w:t>
      </w:r>
    </w:p>
    <w:p w14:paraId="50EDAC10" w14:textId="0C92025A" w:rsidR="00DE3B85" w:rsidRPr="00DE3B85" w:rsidRDefault="00094180" w:rsidP="00DE3B85">
      <w:pPr>
        <w:tabs>
          <w:tab w:val="left" w:pos="969"/>
        </w:tabs>
        <w:rPr>
          <w:rFonts w:ascii="Roboto" w:hAnsi="Roboto"/>
        </w:rPr>
      </w:pPr>
      <w:r w:rsidRPr="00094180">
        <w:rPr>
          <w:rFonts w:ascii="Roboto" w:hAnsi="Roboto"/>
        </w:rPr>
        <w:t>The Eastern North Carolina School for the Deaf (ENCSD) recognizes that the education of students is a shared responsibility among the school, parents/guardians, families, and the community. Research shows that meaningful parental involvement contributes significantly to student achievement, attendance, and positive behavior. ENCSD is committed to fostering strong school-family partnerships that support and enhance student learning, development, and well-being, in compliance with federal and state laws—including the Every Student Succeeds Act (ESSA), the Individuals with Disabilities Education Act (IDEA), Title IX, Section 504 of the Rehabilitation Act, the Americans with Disabilities Act (ADA), the Family Educational Rights and Privacy Act (FERPA), and North Carolina Department of Public Instruction (NCDPI) policies and procedures. This policy applies to all parents/guardians, including those with disabilities or limited English proficiency.</w:t>
      </w:r>
      <w:r w:rsidR="00000000">
        <w:rPr>
          <w:rFonts w:ascii="Roboto" w:hAnsi="Roboto"/>
        </w:rPr>
        <w:pict w14:anchorId="2460808B">
          <v:rect id="_x0000_i1025" style="width:0;height:1.5pt" o:hralign="center" o:hrstd="t" o:hr="t" fillcolor="#a0a0a0" stroked="f"/>
        </w:pict>
      </w:r>
    </w:p>
    <w:p w14:paraId="48EEB535" w14:textId="77777777" w:rsidR="00DE3B85" w:rsidRPr="00DE3B85" w:rsidRDefault="00DE3B85" w:rsidP="00DE3B85">
      <w:pPr>
        <w:tabs>
          <w:tab w:val="left" w:pos="969"/>
        </w:tabs>
        <w:rPr>
          <w:rFonts w:ascii="Roboto" w:hAnsi="Roboto"/>
          <w:b/>
          <w:bCs/>
        </w:rPr>
      </w:pPr>
      <w:r w:rsidRPr="00DE3B85">
        <w:rPr>
          <w:rFonts w:ascii="Roboto" w:hAnsi="Roboto"/>
          <w:b/>
          <w:bCs/>
        </w:rPr>
        <w:t>II. Definition of Parent and Family Engagement</w:t>
      </w:r>
    </w:p>
    <w:p w14:paraId="0AB29860" w14:textId="77777777" w:rsidR="00094180" w:rsidRPr="00094180" w:rsidRDefault="00094180" w:rsidP="00094180">
      <w:pPr>
        <w:tabs>
          <w:tab w:val="left" w:pos="969"/>
        </w:tabs>
        <w:rPr>
          <w:rFonts w:ascii="Roboto" w:hAnsi="Roboto"/>
        </w:rPr>
      </w:pPr>
      <w:r w:rsidRPr="00094180">
        <w:rPr>
          <w:rFonts w:ascii="Roboto" w:hAnsi="Roboto"/>
        </w:rPr>
        <w:t>For the purposes of this policy, parent and family engagement means the participation of parents in regular, two-way, and meaningful communication involving student academic learning and other school activities, consistent with the definition in ESSA § 8101(39). This includes opportunities for parents to participate in the planning, review, and improvement of school programs, as required by ESSA and NCDPI policy, and ensuring that:</w:t>
      </w:r>
    </w:p>
    <w:p w14:paraId="008C625C" w14:textId="596B72FD" w:rsidR="00094180" w:rsidRPr="00094180" w:rsidRDefault="00094180" w:rsidP="00094180">
      <w:pPr>
        <w:numPr>
          <w:ilvl w:val="0"/>
          <w:numId w:val="25"/>
        </w:numPr>
        <w:tabs>
          <w:tab w:val="left" w:pos="969"/>
        </w:tabs>
        <w:rPr>
          <w:rFonts w:ascii="Roboto" w:hAnsi="Roboto"/>
        </w:rPr>
      </w:pPr>
      <w:r w:rsidRPr="00094180">
        <w:rPr>
          <w:rFonts w:ascii="Roboto" w:hAnsi="Roboto"/>
        </w:rPr>
        <w:t>Parents play an integral role in assisting their child’s learning.</w:t>
      </w:r>
    </w:p>
    <w:p w14:paraId="24A621D7" w14:textId="1CCDC805" w:rsidR="00094180" w:rsidRPr="00094180" w:rsidRDefault="00094180" w:rsidP="00094180">
      <w:pPr>
        <w:numPr>
          <w:ilvl w:val="0"/>
          <w:numId w:val="25"/>
        </w:numPr>
        <w:tabs>
          <w:tab w:val="left" w:pos="969"/>
        </w:tabs>
        <w:rPr>
          <w:rFonts w:ascii="Roboto" w:hAnsi="Roboto"/>
        </w:rPr>
      </w:pPr>
      <w:r w:rsidRPr="00094180">
        <w:rPr>
          <w:rFonts w:ascii="Roboto" w:hAnsi="Roboto"/>
        </w:rPr>
        <w:t>Parents are encouraged to be actively involved in their child’s education at school.</w:t>
      </w:r>
    </w:p>
    <w:p w14:paraId="146CF459" w14:textId="77777777" w:rsidR="00094180" w:rsidRPr="00094180" w:rsidRDefault="00094180" w:rsidP="00094180">
      <w:pPr>
        <w:numPr>
          <w:ilvl w:val="0"/>
          <w:numId w:val="25"/>
        </w:numPr>
        <w:tabs>
          <w:tab w:val="left" w:pos="969"/>
        </w:tabs>
        <w:rPr>
          <w:rFonts w:ascii="Roboto" w:hAnsi="Roboto"/>
        </w:rPr>
      </w:pPr>
      <w:r w:rsidRPr="00094180">
        <w:rPr>
          <w:rFonts w:ascii="Roboto" w:hAnsi="Roboto"/>
        </w:rPr>
        <w:t>Parents are full partners in their child’s education and are included, as appropriate, in decision-making and advisory roles related to their child’s educational program.</w:t>
      </w:r>
    </w:p>
    <w:p w14:paraId="5455D8A8" w14:textId="77777777" w:rsidR="00DE3B85" w:rsidRPr="00DE3B85" w:rsidRDefault="00000000" w:rsidP="00DE3B85">
      <w:pPr>
        <w:tabs>
          <w:tab w:val="left" w:pos="969"/>
        </w:tabs>
        <w:rPr>
          <w:rFonts w:ascii="Roboto" w:hAnsi="Roboto"/>
        </w:rPr>
      </w:pPr>
      <w:r>
        <w:rPr>
          <w:rFonts w:ascii="Roboto" w:hAnsi="Roboto"/>
        </w:rPr>
        <w:pict w14:anchorId="25302CC3">
          <v:rect id="_x0000_i1026" style="width:0;height:1.5pt" o:hralign="center" o:hrstd="t" o:hr="t" fillcolor="#a0a0a0" stroked="f"/>
        </w:pict>
      </w:r>
    </w:p>
    <w:p w14:paraId="7C657E44" w14:textId="77777777" w:rsidR="00DE3B85" w:rsidRPr="00DE3B85" w:rsidRDefault="00DE3B85" w:rsidP="00DE3B85">
      <w:pPr>
        <w:tabs>
          <w:tab w:val="left" w:pos="969"/>
        </w:tabs>
        <w:rPr>
          <w:rFonts w:ascii="Roboto" w:hAnsi="Roboto"/>
          <w:b/>
          <w:bCs/>
        </w:rPr>
      </w:pPr>
      <w:r w:rsidRPr="00DE3B85">
        <w:rPr>
          <w:rFonts w:ascii="Roboto" w:hAnsi="Roboto"/>
          <w:b/>
          <w:bCs/>
        </w:rPr>
        <w:t>III. Expectations for Parental Involvement</w:t>
      </w:r>
    </w:p>
    <w:p w14:paraId="715B84A4" w14:textId="77777777" w:rsidR="00094180" w:rsidRPr="00094180" w:rsidRDefault="00094180" w:rsidP="00094180">
      <w:pPr>
        <w:tabs>
          <w:tab w:val="left" w:pos="969"/>
        </w:tabs>
        <w:rPr>
          <w:rFonts w:ascii="Roboto" w:hAnsi="Roboto"/>
        </w:rPr>
      </w:pPr>
      <w:r w:rsidRPr="00094180">
        <w:rPr>
          <w:rFonts w:ascii="Roboto" w:hAnsi="Roboto"/>
        </w:rPr>
        <w:lastRenderedPageBreak/>
        <w:t>ENCSD shall:</w:t>
      </w:r>
    </w:p>
    <w:p w14:paraId="5EFC6A68" w14:textId="77777777" w:rsidR="00094180" w:rsidRPr="00094180" w:rsidRDefault="00094180" w:rsidP="00094180">
      <w:pPr>
        <w:numPr>
          <w:ilvl w:val="0"/>
          <w:numId w:val="26"/>
        </w:numPr>
        <w:tabs>
          <w:tab w:val="left" w:pos="969"/>
        </w:tabs>
        <w:rPr>
          <w:rFonts w:ascii="Roboto" w:hAnsi="Roboto"/>
        </w:rPr>
      </w:pPr>
      <w:r w:rsidRPr="00094180">
        <w:rPr>
          <w:rFonts w:ascii="Roboto" w:hAnsi="Roboto"/>
          <w:b/>
          <w:bCs/>
        </w:rPr>
        <w:t>Develop a Parental Involvement Plan:</w:t>
      </w:r>
      <w:r w:rsidRPr="00094180">
        <w:rPr>
          <w:rFonts w:ascii="Roboto" w:hAnsi="Roboto"/>
        </w:rPr>
        <w:br/>
        <w:t>ENCSD will create and maintain an annual Parental Involvement Plan, developed, reviewed, and improved with parent input, as required by ESSA § 1116(a)(2). The plan will identify strategies, timelines, and opportunities to engage families in the academic, social, and emotional development of their children. The plan will encourage participation in school events, communication efforts, student support initiatives, and parent education opportunities.</w:t>
      </w:r>
    </w:p>
    <w:p w14:paraId="148B081A" w14:textId="77777777" w:rsidR="00094180" w:rsidRPr="00094180" w:rsidRDefault="00094180" w:rsidP="00094180">
      <w:pPr>
        <w:numPr>
          <w:ilvl w:val="0"/>
          <w:numId w:val="26"/>
        </w:numPr>
        <w:tabs>
          <w:tab w:val="left" w:pos="969"/>
        </w:tabs>
        <w:rPr>
          <w:rFonts w:ascii="Roboto" w:hAnsi="Roboto"/>
        </w:rPr>
      </w:pPr>
      <w:r w:rsidRPr="00094180">
        <w:rPr>
          <w:rFonts w:ascii="Roboto" w:hAnsi="Roboto"/>
          <w:b/>
          <w:bCs/>
        </w:rPr>
        <w:t>Ensure Accessibility:</w:t>
      </w:r>
      <w:r w:rsidRPr="00094180">
        <w:rPr>
          <w:rFonts w:ascii="Roboto" w:hAnsi="Roboto"/>
        </w:rPr>
        <w:br/>
        <w:t>ENCSD will provide information and school reports in formats and languages parents can understand, as required by ESSA, Section 504, and ADA. Communication with families will be in their preferred language or mode of communication, including American Sign Language (ASL), written English, and other accessible formats.</w:t>
      </w:r>
    </w:p>
    <w:p w14:paraId="34C28BA3" w14:textId="77777777" w:rsidR="00094180" w:rsidRPr="00094180" w:rsidRDefault="00094180" w:rsidP="00094180">
      <w:pPr>
        <w:numPr>
          <w:ilvl w:val="0"/>
          <w:numId w:val="26"/>
        </w:numPr>
        <w:tabs>
          <w:tab w:val="left" w:pos="969"/>
        </w:tabs>
        <w:rPr>
          <w:rFonts w:ascii="Roboto" w:hAnsi="Roboto"/>
        </w:rPr>
      </w:pPr>
      <w:r w:rsidRPr="00094180">
        <w:rPr>
          <w:rFonts w:ascii="Roboto" w:hAnsi="Roboto"/>
          <w:b/>
          <w:bCs/>
        </w:rPr>
        <w:t>Promote Two-Way Communication:</w:t>
      </w:r>
      <w:r w:rsidRPr="00094180">
        <w:rPr>
          <w:rFonts w:ascii="Roboto" w:hAnsi="Roboto"/>
        </w:rPr>
        <w:br/>
        <w:t>Use multiple formats (e.g., printed notices, emails, texts, videophone, interpreter-supported meetings) to share information about student progress, school programs, and opportunities for engagement, in accordance with ESSA and NCDPI guidance.</w:t>
      </w:r>
    </w:p>
    <w:p w14:paraId="2673BCEA" w14:textId="77777777" w:rsidR="00094180" w:rsidRPr="00094180" w:rsidRDefault="00094180" w:rsidP="00094180">
      <w:pPr>
        <w:numPr>
          <w:ilvl w:val="0"/>
          <w:numId w:val="26"/>
        </w:numPr>
        <w:tabs>
          <w:tab w:val="left" w:pos="969"/>
        </w:tabs>
        <w:rPr>
          <w:rFonts w:ascii="Roboto" w:hAnsi="Roboto"/>
        </w:rPr>
      </w:pPr>
      <w:r w:rsidRPr="00094180">
        <w:rPr>
          <w:rFonts w:ascii="Roboto" w:hAnsi="Roboto"/>
          <w:b/>
          <w:bCs/>
        </w:rPr>
        <w:t>Encourage Participation:</w:t>
      </w:r>
      <w:r w:rsidRPr="00094180">
        <w:rPr>
          <w:rFonts w:ascii="Roboto" w:hAnsi="Roboto"/>
        </w:rPr>
        <w:br/>
        <w:t>Invite and encourage parents to participate in school events, IEP and transition planning, behavior support meetings, and school improvement activities, including Title I and IDEA-related meetings and processes.</w:t>
      </w:r>
    </w:p>
    <w:p w14:paraId="41232889" w14:textId="77777777" w:rsidR="00094180" w:rsidRPr="00094180" w:rsidRDefault="00094180" w:rsidP="00094180">
      <w:pPr>
        <w:numPr>
          <w:ilvl w:val="0"/>
          <w:numId w:val="26"/>
        </w:numPr>
        <w:tabs>
          <w:tab w:val="left" w:pos="969"/>
        </w:tabs>
        <w:rPr>
          <w:rFonts w:ascii="Roboto" w:hAnsi="Roboto"/>
        </w:rPr>
      </w:pPr>
      <w:r w:rsidRPr="00094180">
        <w:rPr>
          <w:rFonts w:ascii="Roboto" w:hAnsi="Roboto"/>
          <w:b/>
          <w:bCs/>
        </w:rPr>
        <w:t>Respect Parent Input:</w:t>
      </w:r>
      <w:r w:rsidRPr="00094180">
        <w:rPr>
          <w:rFonts w:ascii="Roboto" w:hAnsi="Roboto"/>
        </w:rPr>
        <w:br/>
        <w:t>Actively seek and incorporate parent feedback into school-level decision-making, planning, and program development.</w:t>
      </w:r>
    </w:p>
    <w:p w14:paraId="7CD6ED34" w14:textId="77777777" w:rsidR="00094180" w:rsidRPr="00094180" w:rsidRDefault="00094180" w:rsidP="00094180">
      <w:pPr>
        <w:numPr>
          <w:ilvl w:val="0"/>
          <w:numId w:val="26"/>
        </w:numPr>
        <w:tabs>
          <w:tab w:val="left" w:pos="969"/>
        </w:tabs>
        <w:rPr>
          <w:rFonts w:ascii="Roboto" w:hAnsi="Roboto"/>
        </w:rPr>
      </w:pPr>
      <w:r w:rsidRPr="00094180">
        <w:rPr>
          <w:rFonts w:ascii="Roboto" w:hAnsi="Roboto"/>
          <w:b/>
          <w:bCs/>
        </w:rPr>
        <w:t>Support Home Learning:</w:t>
      </w:r>
      <w:r w:rsidRPr="00094180">
        <w:rPr>
          <w:rFonts w:ascii="Roboto" w:hAnsi="Roboto"/>
        </w:rPr>
        <w:br/>
        <w:t>Provide resources and training to support parents in reinforcing learning goals and developmental skills at home.</w:t>
      </w:r>
    </w:p>
    <w:p w14:paraId="1BE99807" w14:textId="77777777" w:rsidR="00DE3B85" w:rsidRPr="00DE3B85" w:rsidRDefault="00000000" w:rsidP="00DE3B85">
      <w:pPr>
        <w:tabs>
          <w:tab w:val="left" w:pos="969"/>
        </w:tabs>
        <w:rPr>
          <w:rFonts w:ascii="Roboto" w:hAnsi="Roboto"/>
        </w:rPr>
      </w:pPr>
      <w:r>
        <w:rPr>
          <w:rFonts w:ascii="Roboto" w:hAnsi="Roboto"/>
        </w:rPr>
        <w:pict w14:anchorId="44320DA1">
          <v:rect id="_x0000_i1027" style="width:0;height:1.5pt" o:hralign="center" o:hrstd="t" o:hr="t" fillcolor="#a0a0a0" stroked="f"/>
        </w:pict>
      </w:r>
    </w:p>
    <w:p w14:paraId="6B7A0BCC" w14:textId="77777777" w:rsidR="00DE3B85" w:rsidRPr="00DE3B85" w:rsidRDefault="00DE3B85" w:rsidP="00DE3B85">
      <w:pPr>
        <w:tabs>
          <w:tab w:val="left" w:pos="969"/>
        </w:tabs>
        <w:rPr>
          <w:rFonts w:ascii="Roboto" w:hAnsi="Roboto"/>
          <w:b/>
          <w:bCs/>
        </w:rPr>
      </w:pPr>
      <w:r w:rsidRPr="00DE3B85">
        <w:rPr>
          <w:rFonts w:ascii="Roboto" w:hAnsi="Roboto"/>
          <w:b/>
          <w:bCs/>
        </w:rPr>
        <w:t>IV. Student/Family Handbook Distribution</w:t>
      </w:r>
    </w:p>
    <w:p w14:paraId="13B04BA2" w14:textId="77777777" w:rsidR="00094180" w:rsidRPr="00094180" w:rsidRDefault="00094180" w:rsidP="00094180">
      <w:pPr>
        <w:tabs>
          <w:tab w:val="left" w:pos="969"/>
        </w:tabs>
        <w:rPr>
          <w:rFonts w:ascii="Roboto" w:hAnsi="Roboto"/>
        </w:rPr>
      </w:pPr>
      <w:r w:rsidRPr="00094180">
        <w:rPr>
          <w:rFonts w:ascii="Roboto" w:hAnsi="Roboto"/>
        </w:rPr>
        <w:t>ENCSD shall provide every family with a Student/Family Handbook each school year. This handbook outlines student expectations, policies, and procedures and will be:</w:t>
      </w:r>
    </w:p>
    <w:p w14:paraId="6D5253C6" w14:textId="75B337BB" w:rsidR="00094180" w:rsidRPr="00094180" w:rsidRDefault="00094180" w:rsidP="00094180">
      <w:pPr>
        <w:numPr>
          <w:ilvl w:val="0"/>
          <w:numId w:val="27"/>
        </w:numPr>
        <w:tabs>
          <w:tab w:val="left" w:pos="969"/>
        </w:tabs>
        <w:rPr>
          <w:rFonts w:ascii="Roboto" w:hAnsi="Roboto"/>
        </w:rPr>
      </w:pPr>
      <w:r w:rsidRPr="00094180">
        <w:rPr>
          <w:rFonts w:ascii="Roboto" w:hAnsi="Roboto"/>
        </w:rPr>
        <w:lastRenderedPageBreak/>
        <w:t>Distributed to families annually at the beginning of the school year or at enrollment.</w:t>
      </w:r>
    </w:p>
    <w:p w14:paraId="0A64CF8A" w14:textId="4EA21654" w:rsidR="00094180" w:rsidRPr="00094180" w:rsidRDefault="00094180" w:rsidP="00094180">
      <w:pPr>
        <w:numPr>
          <w:ilvl w:val="0"/>
          <w:numId w:val="27"/>
        </w:numPr>
        <w:tabs>
          <w:tab w:val="left" w:pos="969"/>
        </w:tabs>
        <w:rPr>
          <w:rFonts w:ascii="Roboto" w:hAnsi="Roboto"/>
        </w:rPr>
      </w:pPr>
      <w:r w:rsidRPr="00094180">
        <w:rPr>
          <w:rFonts w:ascii="Roboto" w:hAnsi="Roboto"/>
        </w:rPr>
        <w:t>Made available online at </w:t>
      </w:r>
      <w:hyperlink r:id="rId11" w:tgtFrame="_blank" w:history="1">
        <w:r w:rsidRPr="00094180">
          <w:rPr>
            <w:rStyle w:val="Hyperlink"/>
            <w:rFonts w:ascii="Roboto" w:hAnsi="Roboto"/>
          </w:rPr>
          <w:t>www.encsd.net</w:t>
        </w:r>
      </w:hyperlink>
      <w:r w:rsidRPr="00094180">
        <w:rPr>
          <w:rFonts w:ascii="Roboto" w:hAnsi="Roboto"/>
        </w:rPr>
        <w:t> for ongoing access.</w:t>
      </w:r>
    </w:p>
    <w:p w14:paraId="587A974E" w14:textId="0C25E2F9" w:rsidR="00094180" w:rsidRPr="00094180" w:rsidRDefault="00094180" w:rsidP="00094180">
      <w:pPr>
        <w:numPr>
          <w:ilvl w:val="0"/>
          <w:numId w:val="27"/>
        </w:numPr>
        <w:tabs>
          <w:tab w:val="left" w:pos="969"/>
        </w:tabs>
        <w:rPr>
          <w:rFonts w:ascii="Roboto" w:hAnsi="Roboto"/>
        </w:rPr>
      </w:pPr>
      <w:r w:rsidRPr="00094180">
        <w:rPr>
          <w:rFonts w:ascii="Roboto" w:hAnsi="Roboto"/>
        </w:rPr>
        <w:t>Provided in accessible formats and languages as needed.</w:t>
      </w:r>
    </w:p>
    <w:p w14:paraId="720B71AF" w14:textId="77777777" w:rsidR="00094180" w:rsidRPr="00094180" w:rsidRDefault="00094180" w:rsidP="00094180">
      <w:pPr>
        <w:numPr>
          <w:ilvl w:val="0"/>
          <w:numId w:val="27"/>
        </w:numPr>
        <w:tabs>
          <w:tab w:val="left" w:pos="969"/>
        </w:tabs>
        <w:rPr>
          <w:rFonts w:ascii="Roboto" w:hAnsi="Roboto"/>
        </w:rPr>
      </w:pPr>
      <w:r w:rsidRPr="00094180">
        <w:rPr>
          <w:rFonts w:ascii="Roboto" w:hAnsi="Roboto"/>
        </w:rPr>
        <w:t>Include annual notification of rights under ESSA, IDEA, FERPA, and Title IX.</w:t>
      </w:r>
    </w:p>
    <w:p w14:paraId="1F3CBAFA" w14:textId="77777777" w:rsidR="00DE3B85" w:rsidRPr="00DE3B85" w:rsidRDefault="00000000" w:rsidP="00DE3B85">
      <w:pPr>
        <w:tabs>
          <w:tab w:val="left" w:pos="969"/>
        </w:tabs>
        <w:rPr>
          <w:rFonts w:ascii="Roboto" w:hAnsi="Roboto"/>
        </w:rPr>
      </w:pPr>
      <w:r>
        <w:rPr>
          <w:rFonts w:ascii="Roboto" w:hAnsi="Roboto"/>
        </w:rPr>
        <w:pict w14:anchorId="4F41BCB1">
          <v:rect id="_x0000_i1028" style="width:0;height:1.5pt" o:hralign="center" o:hrstd="t" o:hr="t" fillcolor="#a0a0a0" stroked="f"/>
        </w:pict>
      </w:r>
    </w:p>
    <w:p w14:paraId="6863F111" w14:textId="77777777" w:rsidR="00B963B6" w:rsidRPr="00B963B6" w:rsidRDefault="00B963B6" w:rsidP="00B963B6">
      <w:pPr>
        <w:tabs>
          <w:tab w:val="left" w:pos="969"/>
        </w:tabs>
        <w:rPr>
          <w:rFonts w:ascii="Roboto" w:hAnsi="Roboto"/>
          <w:b/>
          <w:bCs/>
        </w:rPr>
      </w:pPr>
      <w:r w:rsidRPr="00B963B6">
        <w:rPr>
          <w:rFonts w:ascii="Roboto" w:hAnsi="Roboto"/>
          <w:b/>
          <w:bCs/>
        </w:rPr>
        <w:t>V. Annual Notifications</w:t>
      </w:r>
    </w:p>
    <w:p w14:paraId="5D240F09" w14:textId="77777777" w:rsidR="00B963B6" w:rsidRPr="00B963B6" w:rsidRDefault="00B963B6" w:rsidP="00B963B6">
      <w:pPr>
        <w:tabs>
          <w:tab w:val="left" w:pos="969"/>
        </w:tabs>
        <w:rPr>
          <w:rFonts w:ascii="Roboto" w:hAnsi="Roboto"/>
        </w:rPr>
      </w:pPr>
      <w:r w:rsidRPr="00B963B6">
        <w:rPr>
          <w:rFonts w:ascii="Roboto" w:hAnsi="Roboto"/>
        </w:rPr>
        <w:t>ENCSD will provide annual written notification to parents/guardians of:</w:t>
      </w:r>
    </w:p>
    <w:p w14:paraId="4B61C1C2" w14:textId="32F460F5" w:rsidR="00B963B6" w:rsidRPr="00B963B6" w:rsidRDefault="00B963B6" w:rsidP="00B963B6">
      <w:pPr>
        <w:numPr>
          <w:ilvl w:val="0"/>
          <w:numId w:val="39"/>
        </w:numPr>
        <w:tabs>
          <w:tab w:val="left" w:pos="969"/>
        </w:tabs>
        <w:rPr>
          <w:rFonts w:ascii="Roboto" w:hAnsi="Roboto"/>
        </w:rPr>
      </w:pPr>
      <w:r w:rsidRPr="00B963B6">
        <w:rPr>
          <w:rFonts w:ascii="Roboto" w:hAnsi="Roboto"/>
        </w:rPr>
        <w:t>Their rights under federal and state law, including FERPA, IDEA, Section 504, ADA, and Title IX.</w:t>
      </w:r>
    </w:p>
    <w:p w14:paraId="00530220" w14:textId="6217999E" w:rsidR="00B963B6" w:rsidRPr="00B963B6" w:rsidRDefault="00B963B6" w:rsidP="00B963B6">
      <w:pPr>
        <w:numPr>
          <w:ilvl w:val="0"/>
          <w:numId w:val="39"/>
        </w:numPr>
        <w:tabs>
          <w:tab w:val="left" w:pos="969"/>
        </w:tabs>
        <w:rPr>
          <w:rFonts w:ascii="Roboto" w:hAnsi="Roboto"/>
        </w:rPr>
      </w:pPr>
      <w:r w:rsidRPr="00B963B6">
        <w:rPr>
          <w:rFonts w:ascii="Roboto" w:hAnsi="Roboto"/>
        </w:rPr>
        <w:t>The school’s policies and procedures regarding parental involvement, student discipline, attendance, and health services.</w:t>
      </w:r>
    </w:p>
    <w:p w14:paraId="0B854684" w14:textId="7BBE77DF" w:rsidR="00B963B6" w:rsidRPr="00B963B6" w:rsidRDefault="00B963B6" w:rsidP="00B963B6">
      <w:pPr>
        <w:numPr>
          <w:ilvl w:val="0"/>
          <w:numId w:val="39"/>
        </w:numPr>
        <w:tabs>
          <w:tab w:val="left" w:pos="969"/>
        </w:tabs>
        <w:rPr>
          <w:rFonts w:ascii="Roboto" w:hAnsi="Roboto"/>
        </w:rPr>
      </w:pPr>
      <w:r w:rsidRPr="00B963B6">
        <w:rPr>
          <w:rFonts w:ascii="Roboto" w:hAnsi="Roboto"/>
        </w:rPr>
        <w:t>The availability of the Student/Family Handbook and any updates.</w:t>
      </w:r>
    </w:p>
    <w:p w14:paraId="12EEF4F9" w14:textId="6C99908D" w:rsidR="00B963B6" w:rsidRPr="00B963B6" w:rsidRDefault="00B963B6" w:rsidP="00B963B6">
      <w:pPr>
        <w:numPr>
          <w:ilvl w:val="0"/>
          <w:numId w:val="39"/>
        </w:numPr>
        <w:tabs>
          <w:tab w:val="left" w:pos="969"/>
        </w:tabs>
        <w:rPr>
          <w:rFonts w:ascii="Roboto" w:hAnsi="Roboto"/>
        </w:rPr>
      </w:pPr>
      <w:r w:rsidRPr="00B963B6">
        <w:rPr>
          <w:rFonts w:ascii="Roboto" w:hAnsi="Roboto"/>
        </w:rPr>
        <w:t>The process for reviewing and requesting amendments to their child’s educational records.</w:t>
      </w:r>
    </w:p>
    <w:p w14:paraId="7438AD17" w14:textId="77777777" w:rsidR="00B963B6" w:rsidRPr="00B963B6" w:rsidRDefault="00B963B6" w:rsidP="00B963B6">
      <w:pPr>
        <w:numPr>
          <w:ilvl w:val="0"/>
          <w:numId w:val="39"/>
        </w:numPr>
        <w:tabs>
          <w:tab w:val="left" w:pos="969"/>
        </w:tabs>
        <w:rPr>
          <w:rFonts w:ascii="Roboto" w:hAnsi="Roboto"/>
        </w:rPr>
      </w:pPr>
      <w:r w:rsidRPr="00B963B6">
        <w:rPr>
          <w:rFonts w:ascii="Roboto" w:hAnsi="Roboto"/>
        </w:rPr>
        <w:t>The availability of assistance for parents with disabilities or limited English proficiency.</w:t>
      </w:r>
    </w:p>
    <w:p w14:paraId="3D554899" w14:textId="77777777" w:rsidR="00B963B6" w:rsidRPr="00B963B6" w:rsidRDefault="00000000" w:rsidP="00B963B6">
      <w:pPr>
        <w:tabs>
          <w:tab w:val="left" w:pos="969"/>
        </w:tabs>
        <w:rPr>
          <w:rFonts w:ascii="Roboto" w:hAnsi="Roboto"/>
        </w:rPr>
      </w:pPr>
      <w:r>
        <w:rPr>
          <w:rFonts w:ascii="Roboto" w:hAnsi="Roboto"/>
        </w:rPr>
        <w:pict w14:anchorId="3E4BD636">
          <v:rect id="_x0000_i1029" style="width:0;height:.75pt" o:hralign="center" o:hrstd="t" o:hr="t" fillcolor="#a0a0a0" stroked="f"/>
        </w:pict>
      </w:r>
    </w:p>
    <w:p w14:paraId="0BCEF3C5" w14:textId="77777777" w:rsidR="00B963B6" w:rsidRPr="00B963B6" w:rsidRDefault="00B963B6" w:rsidP="00B963B6">
      <w:pPr>
        <w:tabs>
          <w:tab w:val="left" w:pos="969"/>
        </w:tabs>
        <w:rPr>
          <w:rFonts w:ascii="Roboto" w:hAnsi="Roboto"/>
          <w:b/>
          <w:bCs/>
        </w:rPr>
      </w:pPr>
      <w:r w:rsidRPr="00B963B6">
        <w:rPr>
          <w:rFonts w:ascii="Roboto" w:hAnsi="Roboto"/>
          <w:b/>
          <w:bCs/>
        </w:rPr>
        <w:t>VI. Opportunities to Withhold Consent / Opt-Out Notifications</w:t>
      </w:r>
    </w:p>
    <w:p w14:paraId="1D6A8C68" w14:textId="77777777" w:rsidR="00B963B6" w:rsidRPr="00B963B6" w:rsidRDefault="00B963B6" w:rsidP="00B963B6">
      <w:pPr>
        <w:tabs>
          <w:tab w:val="left" w:pos="969"/>
        </w:tabs>
        <w:rPr>
          <w:rFonts w:ascii="Roboto" w:hAnsi="Roboto"/>
        </w:rPr>
      </w:pPr>
      <w:r w:rsidRPr="00B963B6">
        <w:rPr>
          <w:rFonts w:ascii="Roboto" w:hAnsi="Roboto"/>
        </w:rPr>
        <w:t>Parents/guardians will be notified annually and given the opportunity to withhold consent or opt out of the following, as applicable:</w:t>
      </w:r>
    </w:p>
    <w:p w14:paraId="1B994255" w14:textId="1AE0D935" w:rsidR="00B963B6" w:rsidRPr="00B963B6" w:rsidRDefault="00B963B6" w:rsidP="00B963B6">
      <w:pPr>
        <w:numPr>
          <w:ilvl w:val="0"/>
          <w:numId w:val="40"/>
        </w:numPr>
        <w:tabs>
          <w:tab w:val="left" w:pos="969"/>
        </w:tabs>
        <w:rPr>
          <w:rFonts w:ascii="Roboto" w:hAnsi="Roboto"/>
        </w:rPr>
      </w:pPr>
      <w:r w:rsidRPr="00B963B6">
        <w:rPr>
          <w:rFonts w:ascii="Roboto" w:hAnsi="Roboto"/>
        </w:rPr>
        <w:t>Release of directory information under FERPA.</w:t>
      </w:r>
    </w:p>
    <w:p w14:paraId="61927478" w14:textId="48B1ACE7" w:rsidR="00B963B6" w:rsidRPr="00B963B6" w:rsidRDefault="00B963B6" w:rsidP="00B963B6">
      <w:pPr>
        <w:numPr>
          <w:ilvl w:val="0"/>
          <w:numId w:val="40"/>
        </w:numPr>
        <w:tabs>
          <w:tab w:val="left" w:pos="969"/>
        </w:tabs>
        <w:rPr>
          <w:rFonts w:ascii="Roboto" w:hAnsi="Roboto"/>
        </w:rPr>
      </w:pPr>
      <w:r w:rsidRPr="00B963B6">
        <w:rPr>
          <w:rFonts w:ascii="Roboto" w:hAnsi="Roboto"/>
        </w:rPr>
        <w:t>Participation in surveys, physical examinations, or screenings not required by law.</w:t>
      </w:r>
    </w:p>
    <w:p w14:paraId="4A8B0545" w14:textId="1CE13061" w:rsidR="00B963B6" w:rsidRPr="00B963B6" w:rsidRDefault="00B963B6" w:rsidP="00B963B6">
      <w:pPr>
        <w:numPr>
          <w:ilvl w:val="0"/>
          <w:numId w:val="40"/>
        </w:numPr>
        <w:tabs>
          <w:tab w:val="left" w:pos="969"/>
        </w:tabs>
        <w:rPr>
          <w:rFonts w:ascii="Roboto" w:hAnsi="Roboto"/>
        </w:rPr>
      </w:pPr>
      <w:r w:rsidRPr="00B963B6">
        <w:rPr>
          <w:rFonts w:ascii="Roboto" w:hAnsi="Roboto"/>
        </w:rPr>
        <w:t>Participation in certain school programs, activities, or clubs.</w:t>
      </w:r>
    </w:p>
    <w:p w14:paraId="52561490" w14:textId="4086685D" w:rsidR="00B963B6" w:rsidRPr="00B963B6" w:rsidRDefault="00B963B6" w:rsidP="00B963B6">
      <w:pPr>
        <w:numPr>
          <w:ilvl w:val="0"/>
          <w:numId w:val="40"/>
        </w:numPr>
        <w:tabs>
          <w:tab w:val="left" w:pos="969"/>
        </w:tabs>
        <w:rPr>
          <w:rFonts w:ascii="Roboto" w:hAnsi="Roboto"/>
        </w:rPr>
      </w:pPr>
      <w:r w:rsidRPr="00B963B6">
        <w:rPr>
          <w:rFonts w:ascii="Roboto" w:hAnsi="Roboto"/>
        </w:rPr>
        <w:t>Use of student photographs or video for public relations purposes.</w:t>
      </w:r>
    </w:p>
    <w:p w14:paraId="4B5FB2C0" w14:textId="77777777" w:rsidR="00B963B6" w:rsidRDefault="00B963B6" w:rsidP="00B963B6">
      <w:pPr>
        <w:numPr>
          <w:ilvl w:val="0"/>
          <w:numId w:val="40"/>
        </w:numPr>
        <w:tabs>
          <w:tab w:val="left" w:pos="969"/>
        </w:tabs>
        <w:rPr>
          <w:rFonts w:ascii="Roboto" w:hAnsi="Roboto"/>
        </w:rPr>
      </w:pPr>
      <w:r w:rsidRPr="00B963B6">
        <w:rPr>
          <w:rFonts w:ascii="Roboto" w:hAnsi="Roboto"/>
        </w:rPr>
        <w:t>Participation in community or external agency services provided at school.</w:t>
      </w:r>
    </w:p>
    <w:p w14:paraId="311B6A9F" w14:textId="08EBEF95" w:rsidR="006B7F5E" w:rsidRDefault="000A52AE" w:rsidP="008C3BD8">
      <w:pPr>
        <w:numPr>
          <w:ilvl w:val="0"/>
          <w:numId w:val="40"/>
        </w:numPr>
        <w:tabs>
          <w:tab w:val="left" w:pos="969"/>
        </w:tabs>
        <w:rPr>
          <w:rFonts w:ascii="Roboto" w:hAnsi="Roboto"/>
        </w:rPr>
      </w:pPr>
      <w:r w:rsidRPr="0069103D">
        <w:rPr>
          <w:rFonts w:ascii="Roboto" w:hAnsi="Roboto"/>
        </w:rPr>
        <w:t xml:space="preserve">Per Session Law 2025-84 HB 805, </w:t>
      </w:r>
      <w:r w:rsidR="00FF7B28">
        <w:rPr>
          <w:rFonts w:ascii="Roboto" w:hAnsi="Roboto"/>
        </w:rPr>
        <w:t xml:space="preserve">students of different biological sexes are prohibited from sharing sleeping quarters.  The only exceptions are if the students are immediate family members (for example, siblings) OR if the school </w:t>
      </w:r>
      <w:r w:rsidR="00FF7B28">
        <w:rPr>
          <w:rFonts w:ascii="Roboto" w:hAnsi="Roboto"/>
        </w:rPr>
        <w:lastRenderedPageBreak/>
        <w:t>has written permission from the parents/guardians of all students sharing the quarters.</w:t>
      </w:r>
    </w:p>
    <w:p w14:paraId="315952CE" w14:textId="12A3CDD0" w:rsidR="00B963B6" w:rsidRPr="0069103D" w:rsidRDefault="00B963B6" w:rsidP="006B7F5E">
      <w:pPr>
        <w:tabs>
          <w:tab w:val="left" w:pos="969"/>
        </w:tabs>
        <w:ind w:left="720"/>
        <w:rPr>
          <w:rFonts w:ascii="Roboto" w:hAnsi="Roboto"/>
        </w:rPr>
      </w:pPr>
      <w:r w:rsidRPr="0069103D">
        <w:rPr>
          <w:rFonts w:ascii="Roboto" w:hAnsi="Roboto"/>
        </w:rPr>
        <w:t>ENCSD will provide clear instructions on how to exercise opt-out rights, and all opt-out forms will be available in accessible formats and languages.</w:t>
      </w:r>
    </w:p>
    <w:p w14:paraId="4ACA879F" w14:textId="77777777" w:rsidR="00B963B6" w:rsidRPr="00B963B6" w:rsidRDefault="00000000" w:rsidP="00B963B6">
      <w:pPr>
        <w:tabs>
          <w:tab w:val="left" w:pos="969"/>
        </w:tabs>
        <w:rPr>
          <w:rFonts w:ascii="Roboto" w:hAnsi="Roboto"/>
        </w:rPr>
      </w:pPr>
      <w:r>
        <w:rPr>
          <w:rFonts w:ascii="Roboto" w:hAnsi="Roboto"/>
        </w:rPr>
        <w:pict w14:anchorId="7E65BB71">
          <v:rect id="_x0000_i1030" style="width:0;height:.75pt" o:hralign="center" o:hrstd="t" o:hr="t" fillcolor="#a0a0a0" stroked="f"/>
        </w:pict>
      </w:r>
    </w:p>
    <w:p w14:paraId="56C1AFFC" w14:textId="77777777" w:rsidR="00B963B6" w:rsidRPr="00B963B6" w:rsidRDefault="00B963B6" w:rsidP="00B963B6">
      <w:pPr>
        <w:tabs>
          <w:tab w:val="left" w:pos="969"/>
        </w:tabs>
        <w:rPr>
          <w:rFonts w:ascii="Roboto" w:hAnsi="Roboto"/>
          <w:b/>
          <w:bCs/>
        </w:rPr>
      </w:pPr>
      <w:r w:rsidRPr="00B963B6">
        <w:rPr>
          <w:rFonts w:ascii="Roboto" w:hAnsi="Roboto"/>
          <w:b/>
          <w:bCs/>
        </w:rPr>
        <w:t>VII. Parental Permission Required / Opt-In</w:t>
      </w:r>
    </w:p>
    <w:p w14:paraId="5F892C7D" w14:textId="77777777" w:rsidR="00B963B6" w:rsidRPr="00B963B6" w:rsidRDefault="00B963B6" w:rsidP="00B963B6">
      <w:pPr>
        <w:tabs>
          <w:tab w:val="left" w:pos="969"/>
        </w:tabs>
        <w:rPr>
          <w:rFonts w:ascii="Roboto" w:hAnsi="Roboto"/>
        </w:rPr>
      </w:pPr>
      <w:r w:rsidRPr="00B963B6">
        <w:rPr>
          <w:rFonts w:ascii="Roboto" w:hAnsi="Roboto"/>
        </w:rPr>
        <w:t>ENCSD will obtain written parental permission (opt-in) prior to:</w:t>
      </w:r>
    </w:p>
    <w:p w14:paraId="2C7C9E5D" w14:textId="67E6313D" w:rsidR="00B963B6" w:rsidRPr="00B963B6" w:rsidRDefault="00B963B6" w:rsidP="00B963B6">
      <w:pPr>
        <w:numPr>
          <w:ilvl w:val="0"/>
          <w:numId w:val="41"/>
        </w:numPr>
        <w:tabs>
          <w:tab w:val="left" w:pos="969"/>
        </w:tabs>
        <w:rPr>
          <w:rFonts w:ascii="Roboto" w:hAnsi="Roboto"/>
        </w:rPr>
      </w:pPr>
      <w:r w:rsidRPr="00B963B6">
        <w:rPr>
          <w:rFonts w:ascii="Roboto" w:hAnsi="Roboto"/>
        </w:rPr>
        <w:t>Administration of non-emergency medical examinations or screenings.</w:t>
      </w:r>
    </w:p>
    <w:p w14:paraId="43D41F4A" w14:textId="4C56BD46" w:rsidR="00B963B6" w:rsidRPr="00B963B6" w:rsidRDefault="00B963B6" w:rsidP="00B963B6">
      <w:pPr>
        <w:numPr>
          <w:ilvl w:val="0"/>
          <w:numId w:val="41"/>
        </w:numPr>
        <w:tabs>
          <w:tab w:val="left" w:pos="969"/>
        </w:tabs>
        <w:rPr>
          <w:rFonts w:ascii="Roboto" w:hAnsi="Roboto"/>
        </w:rPr>
      </w:pPr>
      <w:r w:rsidRPr="00B963B6">
        <w:rPr>
          <w:rFonts w:ascii="Roboto" w:hAnsi="Roboto"/>
        </w:rPr>
        <w:t>Participation in school-sponsored research projects or surveys that collect protected information.</w:t>
      </w:r>
    </w:p>
    <w:p w14:paraId="3BC13AFE" w14:textId="65673103" w:rsidR="00B963B6" w:rsidRPr="00B963B6" w:rsidRDefault="00B963B6" w:rsidP="00B963B6">
      <w:pPr>
        <w:numPr>
          <w:ilvl w:val="0"/>
          <w:numId w:val="41"/>
        </w:numPr>
        <w:tabs>
          <w:tab w:val="left" w:pos="969"/>
        </w:tabs>
        <w:rPr>
          <w:rFonts w:ascii="Roboto" w:hAnsi="Roboto"/>
        </w:rPr>
      </w:pPr>
      <w:r w:rsidRPr="00B963B6">
        <w:rPr>
          <w:rFonts w:ascii="Roboto" w:hAnsi="Roboto"/>
        </w:rPr>
        <w:t>Involvement in certain extracurricular activities or field trips.</w:t>
      </w:r>
    </w:p>
    <w:p w14:paraId="7F00E555" w14:textId="77777777" w:rsidR="00B963B6" w:rsidRPr="00B963B6" w:rsidRDefault="00B963B6" w:rsidP="00B963B6">
      <w:pPr>
        <w:numPr>
          <w:ilvl w:val="0"/>
          <w:numId w:val="41"/>
        </w:numPr>
        <w:tabs>
          <w:tab w:val="left" w:pos="969"/>
        </w:tabs>
        <w:rPr>
          <w:rFonts w:ascii="Roboto" w:hAnsi="Roboto"/>
        </w:rPr>
      </w:pPr>
      <w:r w:rsidRPr="00B963B6">
        <w:rPr>
          <w:rFonts w:ascii="Roboto" w:hAnsi="Roboto"/>
        </w:rPr>
        <w:t>Release of personally identifiable information to third parties, except as permitted by law.</w:t>
      </w:r>
    </w:p>
    <w:p w14:paraId="606ADD85" w14:textId="77777777" w:rsidR="00B963B6" w:rsidRPr="00B963B6" w:rsidRDefault="00000000" w:rsidP="00B963B6">
      <w:pPr>
        <w:tabs>
          <w:tab w:val="left" w:pos="969"/>
        </w:tabs>
        <w:rPr>
          <w:rFonts w:ascii="Roboto" w:hAnsi="Roboto"/>
        </w:rPr>
      </w:pPr>
      <w:r>
        <w:rPr>
          <w:rFonts w:ascii="Roboto" w:hAnsi="Roboto"/>
        </w:rPr>
        <w:pict w14:anchorId="1FD4D87C">
          <v:rect id="_x0000_i1031" style="width:0;height:.75pt" o:hralign="center" o:hrstd="t" o:hr="t" fillcolor="#a0a0a0" stroked="f"/>
        </w:pict>
      </w:r>
    </w:p>
    <w:p w14:paraId="7EC12A07" w14:textId="77777777" w:rsidR="00B963B6" w:rsidRPr="00B963B6" w:rsidRDefault="00B963B6" w:rsidP="00B963B6">
      <w:pPr>
        <w:tabs>
          <w:tab w:val="left" w:pos="969"/>
        </w:tabs>
        <w:rPr>
          <w:rFonts w:ascii="Roboto" w:hAnsi="Roboto"/>
          <w:b/>
          <w:bCs/>
        </w:rPr>
      </w:pPr>
      <w:r w:rsidRPr="00B963B6">
        <w:rPr>
          <w:rFonts w:ascii="Roboto" w:hAnsi="Roboto"/>
          <w:b/>
          <w:bCs/>
        </w:rPr>
        <w:t>VIII. Procedures for Parental Involvement in Student Health</w:t>
      </w:r>
    </w:p>
    <w:p w14:paraId="53765244" w14:textId="77777777" w:rsidR="00B963B6" w:rsidRPr="00B963B6" w:rsidRDefault="00B963B6" w:rsidP="00B963B6">
      <w:pPr>
        <w:tabs>
          <w:tab w:val="left" w:pos="969"/>
        </w:tabs>
        <w:rPr>
          <w:rFonts w:ascii="Roboto" w:hAnsi="Roboto"/>
        </w:rPr>
      </w:pPr>
      <w:r w:rsidRPr="00B963B6">
        <w:rPr>
          <w:rFonts w:ascii="Roboto" w:hAnsi="Roboto"/>
        </w:rPr>
        <w:t>Parents/guardians will be:</w:t>
      </w:r>
    </w:p>
    <w:p w14:paraId="7D3EE120" w14:textId="497617F8" w:rsidR="00B963B6" w:rsidRPr="00B963B6" w:rsidRDefault="00B963B6" w:rsidP="00B963B6">
      <w:pPr>
        <w:numPr>
          <w:ilvl w:val="0"/>
          <w:numId w:val="42"/>
        </w:numPr>
        <w:tabs>
          <w:tab w:val="left" w:pos="969"/>
        </w:tabs>
        <w:rPr>
          <w:rFonts w:ascii="Roboto" w:hAnsi="Roboto"/>
        </w:rPr>
      </w:pPr>
      <w:r w:rsidRPr="00B963B6">
        <w:rPr>
          <w:rFonts w:ascii="Roboto" w:hAnsi="Roboto"/>
        </w:rPr>
        <w:t>Informed of all health services offered at school, including screenings, immunizations, and counseling.</w:t>
      </w:r>
    </w:p>
    <w:p w14:paraId="704F9470" w14:textId="716C26DE" w:rsidR="00B963B6" w:rsidRPr="00B963B6" w:rsidRDefault="00B963B6" w:rsidP="00B963B6">
      <w:pPr>
        <w:numPr>
          <w:ilvl w:val="0"/>
          <w:numId w:val="42"/>
        </w:numPr>
        <w:tabs>
          <w:tab w:val="left" w:pos="969"/>
        </w:tabs>
        <w:rPr>
          <w:rFonts w:ascii="Roboto" w:hAnsi="Roboto"/>
        </w:rPr>
      </w:pPr>
      <w:r w:rsidRPr="00B963B6">
        <w:rPr>
          <w:rFonts w:ascii="Roboto" w:hAnsi="Roboto"/>
        </w:rPr>
        <w:t>Notified in advance and given the opportunity to consent or decline participation in non-emergency health services.</w:t>
      </w:r>
    </w:p>
    <w:p w14:paraId="37FE8ACB" w14:textId="19624311" w:rsidR="00B963B6" w:rsidRPr="00B963B6" w:rsidRDefault="00B963B6" w:rsidP="00B963B6">
      <w:pPr>
        <w:numPr>
          <w:ilvl w:val="0"/>
          <w:numId w:val="42"/>
        </w:numPr>
        <w:tabs>
          <w:tab w:val="left" w:pos="969"/>
        </w:tabs>
        <w:rPr>
          <w:rFonts w:ascii="Roboto" w:hAnsi="Roboto"/>
        </w:rPr>
      </w:pPr>
      <w:r w:rsidRPr="00B963B6">
        <w:rPr>
          <w:rFonts w:ascii="Roboto" w:hAnsi="Roboto"/>
        </w:rPr>
        <w:t>Invited to participate in the development and review of their child’s Individualized Health Plan (IHP), if applicable.</w:t>
      </w:r>
    </w:p>
    <w:p w14:paraId="3B1F5C32" w14:textId="77777777" w:rsidR="00B963B6" w:rsidRPr="00B963B6" w:rsidRDefault="00B963B6" w:rsidP="00B963B6">
      <w:pPr>
        <w:numPr>
          <w:ilvl w:val="0"/>
          <w:numId w:val="42"/>
        </w:numPr>
        <w:tabs>
          <w:tab w:val="left" w:pos="969"/>
        </w:tabs>
        <w:rPr>
          <w:rFonts w:ascii="Roboto" w:hAnsi="Roboto"/>
        </w:rPr>
      </w:pPr>
      <w:r w:rsidRPr="00B963B6">
        <w:rPr>
          <w:rFonts w:ascii="Roboto" w:hAnsi="Roboto"/>
        </w:rPr>
        <w:t>Provided with information on how to communicate health concerns or provide medical updates to school staff.</w:t>
      </w:r>
    </w:p>
    <w:p w14:paraId="3D20CAD2" w14:textId="77777777" w:rsidR="00B963B6" w:rsidRPr="00B963B6" w:rsidRDefault="00000000" w:rsidP="00B963B6">
      <w:pPr>
        <w:tabs>
          <w:tab w:val="left" w:pos="969"/>
        </w:tabs>
        <w:rPr>
          <w:rFonts w:ascii="Roboto" w:hAnsi="Roboto"/>
        </w:rPr>
      </w:pPr>
      <w:r>
        <w:rPr>
          <w:rFonts w:ascii="Roboto" w:hAnsi="Roboto"/>
        </w:rPr>
        <w:pict w14:anchorId="4381DF65">
          <v:rect id="_x0000_i1032" style="width:0;height:.75pt" o:hralign="center" o:hrstd="t" o:hr="t" fillcolor="#a0a0a0" stroked="f"/>
        </w:pict>
      </w:r>
    </w:p>
    <w:p w14:paraId="2E11C045" w14:textId="77777777" w:rsidR="00B963B6" w:rsidRPr="00B963B6" w:rsidRDefault="00B963B6" w:rsidP="00B963B6">
      <w:pPr>
        <w:tabs>
          <w:tab w:val="left" w:pos="969"/>
        </w:tabs>
        <w:rPr>
          <w:rFonts w:ascii="Roboto" w:hAnsi="Roboto"/>
          <w:b/>
          <w:bCs/>
        </w:rPr>
      </w:pPr>
      <w:r w:rsidRPr="00B963B6">
        <w:rPr>
          <w:rFonts w:ascii="Roboto" w:hAnsi="Roboto"/>
          <w:b/>
          <w:bCs/>
        </w:rPr>
        <w:t>IX. Community Services Available</w:t>
      </w:r>
    </w:p>
    <w:p w14:paraId="7A09D2B5" w14:textId="2959B9D5" w:rsidR="00B963B6" w:rsidRPr="00B963B6" w:rsidRDefault="00B963B6" w:rsidP="00B963B6">
      <w:pPr>
        <w:tabs>
          <w:tab w:val="left" w:pos="969"/>
        </w:tabs>
        <w:rPr>
          <w:rFonts w:ascii="Roboto" w:hAnsi="Roboto"/>
        </w:rPr>
      </w:pPr>
      <w:r w:rsidRPr="00B963B6">
        <w:rPr>
          <w:rFonts w:ascii="Roboto" w:hAnsi="Roboto"/>
        </w:rPr>
        <w:t>ENCSD will provide information to families about available community services and support, including:</w:t>
      </w:r>
    </w:p>
    <w:p w14:paraId="65E55A12" w14:textId="5AFA2F63" w:rsidR="00B963B6" w:rsidRPr="00B963B6" w:rsidRDefault="00B963B6" w:rsidP="00B963B6">
      <w:pPr>
        <w:numPr>
          <w:ilvl w:val="0"/>
          <w:numId w:val="43"/>
        </w:numPr>
        <w:tabs>
          <w:tab w:val="left" w:pos="969"/>
        </w:tabs>
        <w:rPr>
          <w:rFonts w:ascii="Roboto" w:hAnsi="Roboto"/>
        </w:rPr>
      </w:pPr>
      <w:r w:rsidRPr="00B963B6">
        <w:rPr>
          <w:rFonts w:ascii="Roboto" w:hAnsi="Roboto"/>
        </w:rPr>
        <w:t>Counseling and mental health resources.</w:t>
      </w:r>
    </w:p>
    <w:p w14:paraId="2ABD492B" w14:textId="44FCE302" w:rsidR="00B963B6" w:rsidRPr="00B963B6" w:rsidRDefault="00B963B6" w:rsidP="00B963B6">
      <w:pPr>
        <w:numPr>
          <w:ilvl w:val="0"/>
          <w:numId w:val="43"/>
        </w:numPr>
        <w:tabs>
          <w:tab w:val="left" w:pos="969"/>
        </w:tabs>
        <w:rPr>
          <w:rFonts w:ascii="Roboto" w:hAnsi="Roboto"/>
        </w:rPr>
      </w:pPr>
      <w:r w:rsidRPr="00B963B6">
        <w:rPr>
          <w:rFonts w:ascii="Roboto" w:hAnsi="Roboto"/>
        </w:rPr>
        <w:lastRenderedPageBreak/>
        <w:t>Family support and advocacy organizations.</w:t>
      </w:r>
    </w:p>
    <w:p w14:paraId="3AACCE4A" w14:textId="1C4E2563" w:rsidR="00B963B6" w:rsidRPr="00B963B6" w:rsidRDefault="00B963B6" w:rsidP="00B963B6">
      <w:pPr>
        <w:numPr>
          <w:ilvl w:val="0"/>
          <w:numId w:val="43"/>
        </w:numPr>
        <w:tabs>
          <w:tab w:val="left" w:pos="969"/>
        </w:tabs>
        <w:rPr>
          <w:rFonts w:ascii="Roboto" w:hAnsi="Roboto"/>
        </w:rPr>
      </w:pPr>
      <w:r w:rsidRPr="00B963B6">
        <w:rPr>
          <w:rFonts w:ascii="Roboto" w:hAnsi="Roboto"/>
        </w:rPr>
        <w:t>Health and wellness programs.</w:t>
      </w:r>
    </w:p>
    <w:p w14:paraId="1272B44B" w14:textId="11E6BE4B" w:rsidR="00B963B6" w:rsidRPr="00B963B6" w:rsidRDefault="00B963B6" w:rsidP="00B963B6">
      <w:pPr>
        <w:numPr>
          <w:ilvl w:val="0"/>
          <w:numId w:val="43"/>
        </w:numPr>
        <w:tabs>
          <w:tab w:val="left" w:pos="969"/>
        </w:tabs>
        <w:rPr>
          <w:rFonts w:ascii="Roboto" w:hAnsi="Roboto"/>
        </w:rPr>
      </w:pPr>
      <w:r w:rsidRPr="00B963B6">
        <w:rPr>
          <w:rFonts w:ascii="Roboto" w:hAnsi="Roboto"/>
        </w:rPr>
        <w:t>After-school and enrichment programs.</w:t>
      </w:r>
    </w:p>
    <w:p w14:paraId="557B58B1" w14:textId="77777777" w:rsidR="00B963B6" w:rsidRPr="00B963B6" w:rsidRDefault="00B963B6" w:rsidP="00B963B6">
      <w:pPr>
        <w:numPr>
          <w:ilvl w:val="0"/>
          <w:numId w:val="43"/>
        </w:numPr>
        <w:tabs>
          <w:tab w:val="left" w:pos="969"/>
        </w:tabs>
        <w:rPr>
          <w:rFonts w:ascii="Roboto" w:hAnsi="Roboto"/>
        </w:rPr>
      </w:pPr>
      <w:r w:rsidRPr="00B963B6">
        <w:rPr>
          <w:rFonts w:ascii="Roboto" w:hAnsi="Roboto"/>
        </w:rPr>
        <w:t>Services for students with disabilities or special needs.</w:t>
      </w:r>
    </w:p>
    <w:p w14:paraId="78066806" w14:textId="77777777" w:rsidR="00B963B6" w:rsidRDefault="00B963B6" w:rsidP="00B963B6">
      <w:pPr>
        <w:tabs>
          <w:tab w:val="left" w:pos="969"/>
        </w:tabs>
        <w:rPr>
          <w:rFonts w:ascii="Roboto" w:hAnsi="Roboto"/>
        </w:rPr>
      </w:pPr>
      <w:r w:rsidRPr="00B963B6">
        <w:rPr>
          <w:rFonts w:ascii="Roboto" w:hAnsi="Roboto"/>
        </w:rPr>
        <w:t>Information about community services will be included in the Student/Family Handbook, on the school website, and shared during parent meetings and events.</w:t>
      </w:r>
    </w:p>
    <w:p w14:paraId="486122BF" w14:textId="093DCC76" w:rsidR="00B963B6" w:rsidRPr="00B963B6" w:rsidRDefault="00000000" w:rsidP="00B963B6">
      <w:pPr>
        <w:tabs>
          <w:tab w:val="left" w:pos="969"/>
        </w:tabs>
        <w:rPr>
          <w:rFonts w:ascii="Roboto" w:hAnsi="Roboto"/>
        </w:rPr>
      </w:pPr>
      <w:r>
        <w:rPr>
          <w:rFonts w:ascii="Roboto" w:hAnsi="Roboto"/>
        </w:rPr>
        <w:pict w14:anchorId="517ED1A7">
          <v:rect id="_x0000_i1033" style="width:0;height:.75pt" o:hralign="center" o:hrstd="t" o:hr="t" fillcolor="#a0a0a0" stroked="f"/>
        </w:pict>
      </w:r>
    </w:p>
    <w:p w14:paraId="77DDDD56" w14:textId="0E38177A" w:rsidR="00DE3B85" w:rsidRPr="00DE3B85" w:rsidRDefault="00B963B6" w:rsidP="00DE3B85">
      <w:pPr>
        <w:tabs>
          <w:tab w:val="left" w:pos="969"/>
        </w:tabs>
        <w:rPr>
          <w:rFonts w:ascii="Roboto" w:hAnsi="Roboto"/>
          <w:b/>
          <w:bCs/>
        </w:rPr>
      </w:pPr>
      <w:r>
        <w:rPr>
          <w:rFonts w:ascii="Roboto" w:hAnsi="Roboto"/>
          <w:b/>
          <w:bCs/>
        </w:rPr>
        <w:t>X</w:t>
      </w:r>
      <w:r w:rsidR="00DE3B85" w:rsidRPr="00DE3B85">
        <w:rPr>
          <w:rFonts w:ascii="Roboto" w:hAnsi="Roboto"/>
          <w:b/>
          <w:bCs/>
        </w:rPr>
        <w:t xml:space="preserve">. Parental Involvement </w:t>
      </w:r>
      <w:r w:rsidR="00DD7CDF">
        <w:rPr>
          <w:rFonts w:ascii="Roboto" w:hAnsi="Roboto"/>
          <w:b/>
          <w:bCs/>
        </w:rPr>
        <w:t>– School Improvement Plan</w:t>
      </w:r>
    </w:p>
    <w:p w14:paraId="2E741A37" w14:textId="77777777" w:rsidR="00094180" w:rsidRPr="00094180" w:rsidRDefault="00094180" w:rsidP="00094180">
      <w:pPr>
        <w:tabs>
          <w:tab w:val="left" w:pos="969"/>
        </w:tabs>
        <w:rPr>
          <w:rFonts w:ascii="Roboto" w:hAnsi="Roboto"/>
        </w:rPr>
      </w:pPr>
      <w:r w:rsidRPr="00094180">
        <w:rPr>
          <w:rFonts w:ascii="Roboto" w:hAnsi="Roboto"/>
        </w:rPr>
        <w:t>ENCSD shall:</w:t>
      </w:r>
    </w:p>
    <w:p w14:paraId="371E6914" w14:textId="77777777" w:rsidR="00094180" w:rsidRPr="00094180" w:rsidRDefault="00094180" w:rsidP="00094180">
      <w:pPr>
        <w:numPr>
          <w:ilvl w:val="0"/>
          <w:numId w:val="28"/>
        </w:numPr>
        <w:tabs>
          <w:tab w:val="left" w:pos="969"/>
        </w:tabs>
        <w:rPr>
          <w:rFonts w:ascii="Roboto" w:hAnsi="Roboto"/>
        </w:rPr>
      </w:pPr>
      <w:r w:rsidRPr="00094180">
        <w:rPr>
          <w:rFonts w:ascii="Roboto" w:hAnsi="Roboto"/>
        </w:rPr>
        <w:t>Involve parents in the development, implementation, and review of the School Improvement Plan, in accordance with NC General Statute § 115C-105.41 and NCDPI policy.</w:t>
      </w:r>
    </w:p>
    <w:p w14:paraId="24B1E77A" w14:textId="77777777" w:rsidR="00094180" w:rsidRPr="00094180" w:rsidRDefault="00094180" w:rsidP="00094180">
      <w:pPr>
        <w:numPr>
          <w:ilvl w:val="0"/>
          <w:numId w:val="28"/>
        </w:numPr>
        <w:tabs>
          <w:tab w:val="left" w:pos="969"/>
        </w:tabs>
        <w:rPr>
          <w:rFonts w:ascii="Roboto" w:hAnsi="Roboto"/>
        </w:rPr>
      </w:pPr>
      <w:r w:rsidRPr="00094180">
        <w:rPr>
          <w:rFonts w:ascii="Roboto" w:hAnsi="Roboto"/>
        </w:rPr>
        <w:t>Offer flexible meeting times and formats (in person, virtual, or through written communications) to encourage participation, with advance notice in accessible formats.</w:t>
      </w:r>
    </w:p>
    <w:p w14:paraId="580A0A89" w14:textId="77777777" w:rsidR="00094180" w:rsidRPr="00094180" w:rsidRDefault="00094180" w:rsidP="00094180">
      <w:pPr>
        <w:numPr>
          <w:ilvl w:val="0"/>
          <w:numId w:val="28"/>
        </w:numPr>
        <w:tabs>
          <w:tab w:val="left" w:pos="969"/>
        </w:tabs>
        <w:rPr>
          <w:rFonts w:ascii="Roboto" w:hAnsi="Roboto"/>
        </w:rPr>
      </w:pPr>
      <w:r w:rsidRPr="00094180">
        <w:rPr>
          <w:rFonts w:ascii="Roboto" w:hAnsi="Roboto"/>
        </w:rPr>
        <w:t>Provide guidance and materials to help parents understand:</w:t>
      </w:r>
    </w:p>
    <w:p w14:paraId="14431419" w14:textId="4491745A" w:rsidR="00094180" w:rsidRPr="00094180" w:rsidRDefault="00094180" w:rsidP="00094180">
      <w:pPr>
        <w:numPr>
          <w:ilvl w:val="1"/>
          <w:numId w:val="28"/>
        </w:numPr>
        <w:tabs>
          <w:tab w:val="left" w:pos="969"/>
        </w:tabs>
        <w:rPr>
          <w:rFonts w:ascii="Roboto" w:hAnsi="Roboto"/>
        </w:rPr>
      </w:pPr>
      <w:r w:rsidRPr="00094180">
        <w:rPr>
          <w:rFonts w:ascii="Roboto" w:hAnsi="Roboto"/>
        </w:rPr>
        <w:t>Academic standards and expectations.</w:t>
      </w:r>
    </w:p>
    <w:p w14:paraId="6C66ACE4" w14:textId="1F0FC54F" w:rsidR="00094180" w:rsidRPr="00094180" w:rsidRDefault="00094180" w:rsidP="00094180">
      <w:pPr>
        <w:numPr>
          <w:ilvl w:val="1"/>
          <w:numId w:val="28"/>
        </w:numPr>
        <w:tabs>
          <w:tab w:val="left" w:pos="969"/>
        </w:tabs>
        <w:rPr>
          <w:rFonts w:ascii="Roboto" w:hAnsi="Roboto"/>
        </w:rPr>
      </w:pPr>
      <w:r w:rsidRPr="00094180">
        <w:rPr>
          <w:rFonts w:ascii="Roboto" w:hAnsi="Roboto"/>
        </w:rPr>
        <w:t>State and local assessments.</w:t>
      </w:r>
    </w:p>
    <w:p w14:paraId="3A038E4E" w14:textId="77777777" w:rsidR="00094180" w:rsidRPr="00094180" w:rsidRDefault="00094180" w:rsidP="00094180">
      <w:pPr>
        <w:numPr>
          <w:ilvl w:val="1"/>
          <w:numId w:val="28"/>
        </w:numPr>
        <w:tabs>
          <w:tab w:val="left" w:pos="969"/>
        </w:tabs>
        <w:rPr>
          <w:rFonts w:ascii="Roboto" w:hAnsi="Roboto"/>
        </w:rPr>
      </w:pPr>
      <w:r w:rsidRPr="00094180">
        <w:rPr>
          <w:rFonts w:ascii="Roboto" w:hAnsi="Roboto"/>
        </w:rPr>
        <w:t>Their child’s progress and how to support learning at home.</w:t>
      </w:r>
    </w:p>
    <w:p w14:paraId="44B7B022" w14:textId="77777777" w:rsidR="00DE3B85" w:rsidRPr="00DE3B85" w:rsidRDefault="00000000" w:rsidP="00DE3B85">
      <w:pPr>
        <w:tabs>
          <w:tab w:val="left" w:pos="969"/>
        </w:tabs>
        <w:rPr>
          <w:rFonts w:ascii="Roboto" w:hAnsi="Roboto"/>
        </w:rPr>
      </w:pPr>
      <w:r>
        <w:rPr>
          <w:rFonts w:ascii="Roboto" w:hAnsi="Roboto"/>
        </w:rPr>
        <w:pict w14:anchorId="27F0BF06">
          <v:rect id="_x0000_i1034" style="width:0;height:1.5pt" o:hralign="center" o:hrstd="t" o:hr="t" fillcolor="#a0a0a0" stroked="f"/>
        </w:pict>
      </w:r>
    </w:p>
    <w:p w14:paraId="55ECD3CE" w14:textId="4DEC9CAA" w:rsidR="00DE3B85" w:rsidRPr="00DE3B85" w:rsidRDefault="00B963B6" w:rsidP="00DE3B85">
      <w:pPr>
        <w:tabs>
          <w:tab w:val="left" w:pos="969"/>
        </w:tabs>
        <w:rPr>
          <w:rFonts w:ascii="Roboto" w:hAnsi="Roboto"/>
          <w:b/>
          <w:bCs/>
        </w:rPr>
      </w:pPr>
      <w:r>
        <w:rPr>
          <w:rFonts w:ascii="Roboto" w:hAnsi="Roboto"/>
          <w:b/>
          <w:bCs/>
        </w:rPr>
        <w:t>X</w:t>
      </w:r>
      <w:r w:rsidR="00DE3B85" w:rsidRPr="00DE3B85">
        <w:rPr>
          <w:rFonts w:ascii="Roboto" w:hAnsi="Roboto"/>
          <w:b/>
          <w:bCs/>
        </w:rPr>
        <w:t>I. School-Parent Compact</w:t>
      </w:r>
    </w:p>
    <w:p w14:paraId="078AA4AD" w14:textId="77777777" w:rsidR="00094180" w:rsidRPr="00094180" w:rsidRDefault="00094180" w:rsidP="00094180">
      <w:pPr>
        <w:tabs>
          <w:tab w:val="left" w:pos="969"/>
        </w:tabs>
        <w:rPr>
          <w:rFonts w:ascii="Roboto" w:hAnsi="Roboto"/>
        </w:rPr>
      </w:pPr>
      <w:r w:rsidRPr="00094180">
        <w:rPr>
          <w:rFonts w:ascii="Roboto" w:hAnsi="Roboto"/>
        </w:rPr>
        <w:t>ENCSD will develop, in collaboration with parents, a School-Parent Compact that outlines:</w:t>
      </w:r>
    </w:p>
    <w:p w14:paraId="6CDC3811" w14:textId="7EBBEF6A" w:rsidR="00094180" w:rsidRPr="00094180" w:rsidRDefault="00094180" w:rsidP="00094180">
      <w:pPr>
        <w:numPr>
          <w:ilvl w:val="0"/>
          <w:numId w:val="29"/>
        </w:numPr>
        <w:tabs>
          <w:tab w:val="left" w:pos="969"/>
        </w:tabs>
        <w:rPr>
          <w:rFonts w:ascii="Roboto" w:hAnsi="Roboto"/>
        </w:rPr>
      </w:pPr>
      <w:r w:rsidRPr="00094180">
        <w:rPr>
          <w:rFonts w:ascii="Roboto" w:hAnsi="Roboto"/>
        </w:rPr>
        <w:t>The school’s responsibilities to provide a supportive learning environment.</w:t>
      </w:r>
    </w:p>
    <w:p w14:paraId="575FDF5B" w14:textId="520B43A7" w:rsidR="00094180" w:rsidRPr="00094180" w:rsidRDefault="00094180" w:rsidP="00094180">
      <w:pPr>
        <w:numPr>
          <w:ilvl w:val="0"/>
          <w:numId w:val="29"/>
        </w:numPr>
        <w:tabs>
          <w:tab w:val="left" w:pos="969"/>
        </w:tabs>
        <w:rPr>
          <w:rFonts w:ascii="Roboto" w:hAnsi="Roboto"/>
        </w:rPr>
      </w:pPr>
      <w:r w:rsidRPr="00094180">
        <w:rPr>
          <w:rFonts w:ascii="Roboto" w:hAnsi="Roboto"/>
        </w:rPr>
        <w:t>The parent’s role in supporting their child’s education.</w:t>
      </w:r>
    </w:p>
    <w:p w14:paraId="14089794" w14:textId="77777777" w:rsidR="00094180" w:rsidRPr="00094180" w:rsidRDefault="00094180" w:rsidP="00094180">
      <w:pPr>
        <w:numPr>
          <w:ilvl w:val="0"/>
          <w:numId w:val="29"/>
        </w:numPr>
        <w:tabs>
          <w:tab w:val="left" w:pos="969"/>
        </w:tabs>
        <w:rPr>
          <w:rFonts w:ascii="Roboto" w:hAnsi="Roboto"/>
        </w:rPr>
      </w:pPr>
      <w:r w:rsidRPr="00094180">
        <w:rPr>
          <w:rFonts w:ascii="Roboto" w:hAnsi="Roboto"/>
        </w:rPr>
        <w:t>The means of effective communication and collaboration.</w:t>
      </w:r>
    </w:p>
    <w:p w14:paraId="28ABC35C" w14:textId="77777777" w:rsidR="00094180" w:rsidRPr="00094180" w:rsidRDefault="00094180" w:rsidP="00094180">
      <w:pPr>
        <w:tabs>
          <w:tab w:val="left" w:pos="969"/>
        </w:tabs>
        <w:rPr>
          <w:rFonts w:ascii="Roboto" w:hAnsi="Roboto"/>
        </w:rPr>
      </w:pPr>
      <w:r w:rsidRPr="00094180">
        <w:rPr>
          <w:rFonts w:ascii="Roboto" w:hAnsi="Roboto"/>
        </w:rPr>
        <w:t>This compact will be jointly developed with parents of students, reviewed annually with parent input, revised as necessary, and distributed at the beginning of the school year in accessible formats and languages, as required by ESSA § 1116(d).</w:t>
      </w:r>
    </w:p>
    <w:p w14:paraId="4AEE2194" w14:textId="77777777" w:rsidR="00DE3B85" w:rsidRPr="00DE3B85" w:rsidRDefault="00000000" w:rsidP="00DE3B85">
      <w:pPr>
        <w:tabs>
          <w:tab w:val="left" w:pos="969"/>
        </w:tabs>
        <w:rPr>
          <w:rFonts w:ascii="Roboto" w:hAnsi="Roboto"/>
        </w:rPr>
      </w:pPr>
      <w:r>
        <w:rPr>
          <w:rFonts w:ascii="Roboto" w:hAnsi="Roboto"/>
        </w:rPr>
        <w:lastRenderedPageBreak/>
        <w:pict w14:anchorId="59DD1229">
          <v:rect id="_x0000_i1035" style="width:0;height:1.5pt" o:hralign="center" o:hrstd="t" o:hr="t" fillcolor="#a0a0a0" stroked="f"/>
        </w:pict>
      </w:r>
    </w:p>
    <w:p w14:paraId="2C8B008F" w14:textId="6B3D37C7" w:rsidR="00DE3B85" w:rsidRPr="00DE3B85" w:rsidRDefault="00B963B6" w:rsidP="00DE3B85">
      <w:pPr>
        <w:tabs>
          <w:tab w:val="left" w:pos="969"/>
        </w:tabs>
        <w:rPr>
          <w:rFonts w:ascii="Roboto" w:hAnsi="Roboto"/>
          <w:b/>
          <w:bCs/>
        </w:rPr>
      </w:pPr>
      <w:r>
        <w:rPr>
          <w:rFonts w:ascii="Roboto" w:hAnsi="Roboto"/>
          <w:b/>
          <w:bCs/>
        </w:rPr>
        <w:t>X</w:t>
      </w:r>
      <w:r w:rsidR="00DE3B85" w:rsidRPr="00DE3B85">
        <w:rPr>
          <w:rFonts w:ascii="Roboto" w:hAnsi="Roboto"/>
          <w:b/>
          <w:bCs/>
        </w:rPr>
        <w:t>II. Parent Requests for Information</w:t>
      </w:r>
    </w:p>
    <w:p w14:paraId="177070E3" w14:textId="77777777" w:rsidR="00094180" w:rsidRPr="00094180" w:rsidRDefault="00094180" w:rsidP="00094180">
      <w:pPr>
        <w:tabs>
          <w:tab w:val="left" w:pos="969"/>
        </w:tabs>
        <w:rPr>
          <w:rFonts w:ascii="Roboto" w:hAnsi="Roboto"/>
        </w:rPr>
      </w:pPr>
      <w:r w:rsidRPr="00094180">
        <w:rPr>
          <w:rFonts w:ascii="Roboto" w:hAnsi="Roboto"/>
        </w:rPr>
        <w:t>Parents may request, in writing or by accessible means (e.g., email, videophone), information regarding the following:</w:t>
      </w:r>
    </w:p>
    <w:p w14:paraId="4FA77A86" w14:textId="2A05C680" w:rsidR="00094180" w:rsidRPr="00094180" w:rsidRDefault="00094180" w:rsidP="00094180">
      <w:pPr>
        <w:numPr>
          <w:ilvl w:val="0"/>
          <w:numId w:val="30"/>
        </w:numPr>
        <w:tabs>
          <w:tab w:val="left" w:pos="969"/>
        </w:tabs>
        <w:rPr>
          <w:rFonts w:ascii="Roboto" w:hAnsi="Roboto"/>
        </w:rPr>
      </w:pPr>
      <w:r w:rsidRPr="00094180">
        <w:rPr>
          <w:rFonts w:ascii="Roboto" w:hAnsi="Roboto"/>
        </w:rPr>
        <w:t>The professional qualifications of their child’s teachers and staff who provide instruction.</w:t>
      </w:r>
    </w:p>
    <w:p w14:paraId="67143A26" w14:textId="2F396098" w:rsidR="00094180" w:rsidRPr="00094180" w:rsidRDefault="00094180" w:rsidP="00094180">
      <w:pPr>
        <w:numPr>
          <w:ilvl w:val="0"/>
          <w:numId w:val="30"/>
        </w:numPr>
        <w:tabs>
          <w:tab w:val="left" w:pos="969"/>
        </w:tabs>
        <w:rPr>
          <w:rFonts w:ascii="Roboto" w:hAnsi="Roboto"/>
        </w:rPr>
      </w:pPr>
      <w:r w:rsidRPr="00094180">
        <w:rPr>
          <w:rFonts w:ascii="Roboto" w:hAnsi="Roboto"/>
        </w:rPr>
        <w:t>The level of achievement and academic growth of their child on state assessments.</w:t>
      </w:r>
    </w:p>
    <w:p w14:paraId="0E07AAFC" w14:textId="4EC7C5A8" w:rsidR="00094180" w:rsidRPr="00094180" w:rsidRDefault="00094180" w:rsidP="00094180">
      <w:pPr>
        <w:numPr>
          <w:ilvl w:val="0"/>
          <w:numId w:val="30"/>
        </w:numPr>
        <w:tabs>
          <w:tab w:val="left" w:pos="969"/>
        </w:tabs>
        <w:rPr>
          <w:rFonts w:ascii="Roboto" w:hAnsi="Roboto"/>
        </w:rPr>
      </w:pPr>
      <w:r w:rsidRPr="00094180">
        <w:rPr>
          <w:rFonts w:ascii="Roboto" w:hAnsi="Roboto"/>
        </w:rPr>
        <w:t>Curriculum materials and instructional methods used in their child’s education.</w:t>
      </w:r>
    </w:p>
    <w:p w14:paraId="57373D98" w14:textId="724673FD" w:rsidR="00094180" w:rsidRPr="00094180" w:rsidRDefault="00094180" w:rsidP="00094180">
      <w:pPr>
        <w:numPr>
          <w:ilvl w:val="0"/>
          <w:numId w:val="30"/>
        </w:numPr>
        <w:tabs>
          <w:tab w:val="left" w:pos="969"/>
        </w:tabs>
        <w:rPr>
          <w:rFonts w:ascii="Roboto" w:hAnsi="Roboto"/>
        </w:rPr>
      </w:pPr>
      <w:r w:rsidRPr="00094180">
        <w:rPr>
          <w:rFonts w:ascii="Roboto" w:hAnsi="Roboto"/>
        </w:rPr>
        <w:t>Their child’s educational records, in accordance with FERPA.</w:t>
      </w:r>
    </w:p>
    <w:p w14:paraId="7D42C4F6" w14:textId="77777777" w:rsidR="00094180" w:rsidRPr="00094180" w:rsidRDefault="00094180" w:rsidP="00094180">
      <w:pPr>
        <w:numPr>
          <w:ilvl w:val="0"/>
          <w:numId w:val="30"/>
        </w:numPr>
        <w:tabs>
          <w:tab w:val="left" w:pos="969"/>
        </w:tabs>
        <w:rPr>
          <w:rFonts w:ascii="Roboto" w:hAnsi="Roboto"/>
        </w:rPr>
      </w:pPr>
      <w:r w:rsidRPr="00094180">
        <w:rPr>
          <w:rFonts w:ascii="Roboto" w:hAnsi="Roboto"/>
        </w:rPr>
        <w:t>Any school policies or procedures related to IDEA, Section 504, ADA, and Title IX compliance.</w:t>
      </w:r>
    </w:p>
    <w:p w14:paraId="3998A083" w14:textId="13DC97CA" w:rsidR="00DE3B85" w:rsidRPr="00DE3B85" w:rsidRDefault="00094180" w:rsidP="00DE3B85">
      <w:pPr>
        <w:tabs>
          <w:tab w:val="left" w:pos="969"/>
        </w:tabs>
        <w:rPr>
          <w:rFonts w:ascii="Roboto" w:hAnsi="Roboto"/>
        </w:rPr>
      </w:pPr>
      <w:r w:rsidRPr="00094180">
        <w:rPr>
          <w:rFonts w:ascii="Roboto" w:hAnsi="Roboto"/>
        </w:rPr>
        <w:t>ENCSD will notify parents annually of their right to request information, as required by ESSA § 1112(e)(1)(A) and NCDPI policy, and will respond to requests in a timely and accessible manner (generally within 10 business days).</w:t>
      </w:r>
    </w:p>
    <w:p w14:paraId="2F52A59F" w14:textId="77777777" w:rsidR="00DE3B85" w:rsidRPr="00DE3B85" w:rsidRDefault="00000000" w:rsidP="00DE3B85">
      <w:pPr>
        <w:tabs>
          <w:tab w:val="left" w:pos="969"/>
        </w:tabs>
        <w:rPr>
          <w:rFonts w:ascii="Roboto" w:hAnsi="Roboto"/>
        </w:rPr>
      </w:pPr>
      <w:r>
        <w:rPr>
          <w:rFonts w:ascii="Roboto" w:hAnsi="Roboto"/>
        </w:rPr>
        <w:pict w14:anchorId="110E8597">
          <v:rect id="_x0000_i1036" style="width:0;height:1.5pt" o:hralign="center" o:hrstd="t" o:hr="t" fillcolor="#a0a0a0" stroked="f"/>
        </w:pict>
      </w:r>
    </w:p>
    <w:p w14:paraId="10A88B0C" w14:textId="3E6C222A" w:rsidR="00DE3B85" w:rsidRPr="00DE3B85" w:rsidRDefault="00B963B6" w:rsidP="00DE3B85">
      <w:pPr>
        <w:tabs>
          <w:tab w:val="left" w:pos="969"/>
        </w:tabs>
        <w:rPr>
          <w:rFonts w:ascii="Roboto" w:hAnsi="Roboto"/>
          <w:b/>
          <w:bCs/>
        </w:rPr>
      </w:pPr>
      <w:r>
        <w:rPr>
          <w:rFonts w:ascii="Roboto" w:hAnsi="Roboto"/>
          <w:b/>
          <w:bCs/>
        </w:rPr>
        <w:t>X</w:t>
      </w:r>
      <w:r w:rsidR="00DE3B85" w:rsidRPr="00DE3B85">
        <w:rPr>
          <w:rFonts w:ascii="Roboto" w:hAnsi="Roboto"/>
          <w:b/>
          <w:bCs/>
        </w:rPr>
        <w:t>III. Title IX Compliance</w:t>
      </w:r>
    </w:p>
    <w:p w14:paraId="465D478C" w14:textId="77777777" w:rsidR="00140457" w:rsidRPr="00140457" w:rsidRDefault="00140457" w:rsidP="00140457">
      <w:pPr>
        <w:tabs>
          <w:tab w:val="left" w:pos="969"/>
        </w:tabs>
        <w:rPr>
          <w:rFonts w:ascii="Roboto" w:hAnsi="Roboto"/>
        </w:rPr>
      </w:pPr>
      <w:r w:rsidRPr="00140457">
        <w:rPr>
          <w:rFonts w:ascii="Roboto" w:hAnsi="Roboto"/>
        </w:rPr>
        <w:t>ENCSD shall ensure that all parental engagement practices are compliant with Title IX of the Education Amendments of 1972, which prohibits discrimination based on sex in education programs or activities receiving federal financial assistance. All parents and families will be informed of:</w:t>
      </w:r>
    </w:p>
    <w:p w14:paraId="038E9FC7" w14:textId="41522B0E" w:rsidR="00140457" w:rsidRPr="00140457" w:rsidRDefault="00140457" w:rsidP="00140457">
      <w:pPr>
        <w:numPr>
          <w:ilvl w:val="0"/>
          <w:numId w:val="31"/>
        </w:numPr>
        <w:tabs>
          <w:tab w:val="left" w:pos="969"/>
        </w:tabs>
        <w:rPr>
          <w:rFonts w:ascii="Roboto" w:hAnsi="Roboto"/>
        </w:rPr>
      </w:pPr>
      <w:r w:rsidRPr="00140457">
        <w:rPr>
          <w:rFonts w:ascii="Roboto" w:hAnsi="Roboto"/>
        </w:rPr>
        <w:t>Their rights under Title IX.</w:t>
      </w:r>
    </w:p>
    <w:p w14:paraId="11944793" w14:textId="30EF55B5" w:rsidR="00140457" w:rsidRPr="00140457" w:rsidRDefault="00140457" w:rsidP="00140457">
      <w:pPr>
        <w:numPr>
          <w:ilvl w:val="0"/>
          <w:numId w:val="31"/>
        </w:numPr>
        <w:tabs>
          <w:tab w:val="left" w:pos="969"/>
        </w:tabs>
        <w:rPr>
          <w:rFonts w:ascii="Roboto" w:hAnsi="Roboto"/>
        </w:rPr>
      </w:pPr>
      <w:r w:rsidRPr="00140457">
        <w:rPr>
          <w:rFonts w:ascii="Roboto" w:hAnsi="Roboto"/>
        </w:rPr>
        <w:t>How to report concerns related to sex-based discrimination.</w:t>
      </w:r>
    </w:p>
    <w:p w14:paraId="008A8150" w14:textId="77777777" w:rsidR="00140457" w:rsidRPr="00140457" w:rsidRDefault="00140457" w:rsidP="00140457">
      <w:pPr>
        <w:numPr>
          <w:ilvl w:val="0"/>
          <w:numId w:val="31"/>
        </w:numPr>
        <w:tabs>
          <w:tab w:val="left" w:pos="969"/>
        </w:tabs>
        <w:rPr>
          <w:rFonts w:ascii="Roboto" w:hAnsi="Roboto"/>
        </w:rPr>
      </w:pPr>
      <w:r w:rsidRPr="00140457">
        <w:rPr>
          <w:rFonts w:ascii="Roboto" w:hAnsi="Roboto"/>
        </w:rPr>
        <w:t>The name and contact information of ENCSD’s Title IX Coordinator, available at </w:t>
      </w:r>
      <w:hyperlink r:id="rId12" w:tgtFrame="_blank" w:history="1">
        <w:r w:rsidRPr="00140457">
          <w:rPr>
            <w:rStyle w:val="Hyperlink"/>
            <w:rFonts w:ascii="Roboto" w:hAnsi="Roboto"/>
          </w:rPr>
          <w:t>www.encsd.net</w:t>
        </w:r>
      </w:hyperlink>
      <w:r w:rsidRPr="00140457">
        <w:rPr>
          <w:rFonts w:ascii="Roboto" w:hAnsi="Roboto"/>
        </w:rPr>
        <w:t>.</w:t>
      </w:r>
    </w:p>
    <w:p w14:paraId="5C8F824C" w14:textId="77777777" w:rsidR="00140457" w:rsidRPr="00140457" w:rsidRDefault="00140457" w:rsidP="00140457">
      <w:pPr>
        <w:tabs>
          <w:tab w:val="left" w:pos="969"/>
        </w:tabs>
        <w:rPr>
          <w:rFonts w:ascii="Roboto" w:hAnsi="Roboto"/>
        </w:rPr>
      </w:pPr>
      <w:r w:rsidRPr="00140457">
        <w:rPr>
          <w:rFonts w:ascii="Roboto" w:hAnsi="Roboto"/>
        </w:rPr>
        <w:t>ENCSD will provide annual training for staff on Title IX requirements and procedures, and Title IX notices will be included in all major school communications and handbooks.</w:t>
      </w:r>
    </w:p>
    <w:p w14:paraId="3459AB25" w14:textId="77777777" w:rsidR="00DE3B85" w:rsidRPr="00DE3B85" w:rsidRDefault="00000000" w:rsidP="00DE3B85">
      <w:pPr>
        <w:tabs>
          <w:tab w:val="left" w:pos="969"/>
        </w:tabs>
        <w:rPr>
          <w:rFonts w:ascii="Roboto" w:hAnsi="Roboto"/>
        </w:rPr>
      </w:pPr>
      <w:r>
        <w:rPr>
          <w:rFonts w:ascii="Roboto" w:hAnsi="Roboto"/>
        </w:rPr>
        <w:pict w14:anchorId="7527AB66">
          <v:rect id="_x0000_i1037" style="width:0;height:1.5pt" o:hralign="center" o:hrstd="t" o:hr="t" fillcolor="#a0a0a0" stroked="f"/>
        </w:pict>
      </w:r>
    </w:p>
    <w:p w14:paraId="6F077CB6" w14:textId="31B0BB1B" w:rsidR="00DE3B85" w:rsidRPr="00DE3B85" w:rsidRDefault="00DE3B85" w:rsidP="00DE3B85">
      <w:pPr>
        <w:tabs>
          <w:tab w:val="left" w:pos="969"/>
        </w:tabs>
        <w:rPr>
          <w:rFonts w:ascii="Roboto" w:hAnsi="Roboto"/>
          <w:b/>
          <w:bCs/>
        </w:rPr>
      </w:pPr>
      <w:r w:rsidRPr="00DE3B85">
        <w:rPr>
          <w:rFonts w:ascii="Roboto" w:hAnsi="Roboto"/>
          <w:b/>
          <w:bCs/>
        </w:rPr>
        <w:t>X</w:t>
      </w:r>
      <w:r w:rsidR="00B963B6">
        <w:rPr>
          <w:rFonts w:ascii="Roboto" w:hAnsi="Roboto"/>
          <w:b/>
          <w:bCs/>
        </w:rPr>
        <w:t>IV</w:t>
      </w:r>
      <w:r w:rsidRPr="00DE3B85">
        <w:rPr>
          <w:rFonts w:ascii="Roboto" w:hAnsi="Roboto"/>
          <w:b/>
          <w:bCs/>
        </w:rPr>
        <w:t>. Roles and Responsibilities</w:t>
      </w:r>
    </w:p>
    <w:p w14:paraId="0B600D1C" w14:textId="77777777" w:rsidR="00140457" w:rsidRPr="00140457" w:rsidRDefault="00140457" w:rsidP="00140457">
      <w:pPr>
        <w:tabs>
          <w:tab w:val="left" w:pos="969"/>
        </w:tabs>
        <w:rPr>
          <w:rFonts w:ascii="Roboto" w:hAnsi="Roboto"/>
        </w:rPr>
      </w:pPr>
      <w:r w:rsidRPr="00140457">
        <w:rPr>
          <w:rFonts w:ascii="Roboto" w:hAnsi="Roboto"/>
          <w:b/>
          <w:bCs/>
        </w:rPr>
        <w:t>A. Superintendent</w:t>
      </w:r>
    </w:p>
    <w:p w14:paraId="7EE3B559" w14:textId="48F21EF7" w:rsidR="00140457" w:rsidRPr="00140457" w:rsidRDefault="00140457" w:rsidP="00140457">
      <w:pPr>
        <w:numPr>
          <w:ilvl w:val="0"/>
          <w:numId w:val="32"/>
        </w:numPr>
        <w:tabs>
          <w:tab w:val="left" w:pos="969"/>
        </w:tabs>
        <w:rPr>
          <w:rFonts w:ascii="Roboto" w:hAnsi="Roboto"/>
        </w:rPr>
      </w:pPr>
      <w:r w:rsidRPr="00140457">
        <w:rPr>
          <w:rFonts w:ascii="Roboto" w:hAnsi="Roboto"/>
        </w:rPr>
        <w:lastRenderedPageBreak/>
        <w:t>Ensure implementation, evaluation, and reporting of this policy.</w:t>
      </w:r>
    </w:p>
    <w:p w14:paraId="00B110CC" w14:textId="49FA58F9" w:rsidR="00140457" w:rsidRPr="00140457" w:rsidRDefault="00140457" w:rsidP="00140457">
      <w:pPr>
        <w:numPr>
          <w:ilvl w:val="0"/>
          <w:numId w:val="32"/>
        </w:numPr>
        <w:tabs>
          <w:tab w:val="left" w:pos="969"/>
        </w:tabs>
        <w:rPr>
          <w:rFonts w:ascii="Roboto" w:hAnsi="Roboto"/>
        </w:rPr>
      </w:pPr>
      <w:r w:rsidRPr="00140457">
        <w:rPr>
          <w:rFonts w:ascii="Roboto" w:hAnsi="Roboto"/>
        </w:rPr>
        <w:t>Oversee the development of the Parental Involvement Plan.</w:t>
      </w:r>
    </w:p>
    <w:p w14:paraId="23DE0028" w14:textId="77777777" w:rsidR="00140457" w:rsidRPr="00140457" w:rsidRDefault="00140457" w:rsidP="00140457">
      <w:pPr>
        <w:numPr>
          <w:ilvl w:val="0"/>
          <w:numId w:val="32"/>
        </w:numPr>
        <w:tabs>
          <w:tab w:val="left" w:pos="969"/>
        </w:tabs>
        <w:rPr>
          <w:rFonts w:ascii="Roboto" w:hAnsi="Roboto"/>
        </w:rPr>
      </w:pPr>
      <w:r w:rsidRPr="00140457">
        <w:rPr>
          <w:rFonts w:ascii="Roboto" w:hAnsi="Roboto"/>
        </w:rPr>
        <w:t>Ensure compliance with ESSA, IDEA, Title IX, FERPA, Section 504, ADA, and NCDPI policy.</w:t>
      </w:r>
    </w:p>
    <w:p w14:paraId="16B8D228" w14:textId="77777777" w:rsidR="00140457" w:rsidRPr="00140457" w:rsidRDefault="00140457" w:rsidP="00140457">
      <w:pPr>
        <w:tabs>
          <w:tab w:val="left" w:pos="969"/>
        </w:tabs>
        <w:rPr>
          <w:rFonts w:ascii="Roboto" w:hAnsi="Roboto"/>
        </w:rPr>
      </w:pPr>
      <w:r w:rsidRPr="00140457">
        <w:rPr>
          <w:rFonts w:ascii="Roboto" w:hAnsi="Roboto"/>
          <w:b/>
          <w:bCs/>
        </w:rPr>
        <w:t>B. Principal</w:t>
      </w:r>
    </w:p>
    <w:p w14:paraId="4B62FC6B" w14:textId="7D262586" w:rsidR="00140457" w:rsidRPr="00140457" w:rsidRDefault="00140457" w:rsidP="00140457">
      <w:pPr>
        <w:numPr>
          <w:ilvl w:val="0"/>
          <w:numId w:val="33"/>
        </w:numPr>
        <w:tabs>
          <w:tab w:val="left" w:pos="969"/>
        </w:tabs>
        <w:rPr>
          <w:rFonts w:ascii="Roboto" w:hAnsi="Roboto"/>
        </w:rPr>
      </w:pPr>
      <w:r w:rsidRPr="00140457">
        <w:rPr>
          <w:rFonts w:ascii="Roboto" w:hAnsi="Roboto"/>
        </w:rPr>
        <w:t>Maintain a welcoming school culture for families.</w:t>
      </w:r>
    </w:p>
    <w:p w14:paraId="2F7A79B0" w14:textId="635B6448" w:rsidR="00140457" w:rsidRPr="00140457" w:rsidRDefault="00140457" w:rsidP="00140457">
      <w:pPr>
        <w:numPr>
          <w:ilvl w:val="0"/>
          <w:numId w:val="33"/>
        </w:numPr>
        <w:tabs>
          <w:tab w:val="left" w:pos="969"/>
        </w:tabs>
        <w:rPr>
          <w:rFonts w:ascii="Roboto" w:hAnsi="Roboto"/>
        </w:rPr>
      </w:pPr>
      <w:r w:rsidRPr="00140457">
        <w:rPr>
          <w:rFonts w:ascii="Roboto" w:hAnsi="Roboto"/>
        </w:rPr>
        <w:t>Ensure staff compliance with this policy and coordinate family engagement efforts.</w:t>
      </w:r>
    </w:p>
    <w:p w14:paraId="089B2ACF" w14:textId="77777777" w:rsidR="00140457" w:rsidRPr="00140457" w:rsidRDefault="00140457" w:rsidP="00140457">
      <w:pPr>
        <w:numPr>
          <w:ilvl w:val="0"/>
          <w:numId w:val="33"/>
        </w:numPr>
        <w:tabs>
          <w:tab w:val="left" w:pos="969"/>
        </w:tabs>
        <w:rPr>
          <w:rFonts w:ascii="Roboto" w:hAnsi="Roboto"/>
        </w:rPr>
      </w:pPr>
      <w:r w:rsidRPr="00140457">
        <w:rPr>
          <w:rFonts w:ascii="Roboto" w:hAnsi="Roboto"/>
        </w:rPr>
        <w:t>Ensure compliance with all relevant federal and state laws and NCDPI policies.</w:t>
      </w:r>
    </w:p>
    <w:p w14:paraId="43C600D2" w14:textId="77777777" w:rsidR="00140457" w:rsidRPr="00140457" w:rsidRDefault="00140457" w:rsidP="00140457">
      <w:pPr>
        <w:tabs>
          <w:tab w:val="left" w:pos="969"/>
        </w:tabs>
        <w:rPr>
          <w:rFonts w:ascii="Roboto" w:hAnsi="Roboto"/>
        </w:rPr>
      </w:pPr>
      <w:r w:rsidRPr="00140457">
        <w:rPr>
          <w:rFonts w:ascii="Roboto" w:hAnsi="Roboto"/>
          <w:b/>
          <w:bCs/>
        </w:rPr>
        <w:t>C. Teachers and Staff</w:t>
      </w:r>
    </w:p>
    <w:p w14:paraId="1E1A45EB" w14:textId="1008FB5A" w:rsidR="00140457" w:rsidRPr="00140457" w:rsidRDefault="00140457" w:rsidP="00140457">
      <w:pPr>
        <w:numPr>
          <w:ilvl w:val="0"/>
          <w:numId w:val="34"/>
        </w:numPr>
        <w:tabs>
          <w:tab w:val="left" w:pos="969"/>
        </w:tabs>
        <w:rPr>
          <w:rFonts w:ascii="Roboto" w:hAnsi="Roboto"/>
        </w:rPr>
      </w:pPr>
      <w:r w:rsidRPr="00140457">
        <w:rPr>
          <w:rFonts w:ascii="Roboto" w:hAnsi="Roboto"/>
        </w:rPr>
        <w:t>Engage in regular, respectful communication with parents.</w:t>
      </w:r>
    </w:p>
    <w:p w14:paraId="70F902BD" w14:textId="52E51A3C" w:rsidR="00140457" w:rsidRPr="00140457" w:rsidRDefault="00140457" w:rsidP="00140457">
      <w:pPr>
        <w:numPr>
          <w:ilvl w:val="0"/>
          <w:numId w:val="34"/>
        </w:numPr>
        <w:tabs>
          <w:tab w:val="left" w:pos="969"/>
        </w:tabs>
        <w:rPr>
          <w:rFonts w:ascii="Roboto" w:hAnsi="Roboto"/>
        </w:rPr>
      </w:pPr>
      <w:r w:rsidRPr="00140457">
        <w:rPr>
          <w:rFonts w:ascii="Roboto" w:hAnsi="Roboto"/>
        </w:rPr>
        <w:t>Provide parents with academic resources and updates.</w:t>
      </w:r>
    </w:p>
    <w:p w14:paraId="1BEAF99C" w14:textId="77777777" w:rsidR="00140457" w:rsidRPr="00140457" w:rsidRDefault="00140457" w:rsidP="00140457">
      <w:pPr>
        <w:numPr>
          <w:ilvl w:val="0"/>
          <w:numId w:val="34"/>
        </w:numPr>
        <w:tabs>
          <w:tab w:val="left" w:pos="969"/>
        </w:tabs>
        <w:rPr>
          <w:rFonts w:ascii="Roboto" w:hAnsi="Roboto"/>
        </w:rPr>
      </w:pPr>
      <w:r w:rsidRPr="00140457">
        <w:rPr>
          <w:rFonts w:ascii="Roboto" w:hAnsi="Roboto"/>
        </w:rPr>
        <w:t>Participate in training regarding compliance with parental involvement requirements.</w:t>
      </w:r>
    </w:p>
    <w:p w14:paraId="20768D59" w14:textId="77777777" w:rsidR="00140457" w:rsidRPr="00140457" w:rsidRDefault="00140457" w:rsidP="00140457">
      <w:pPr>
        <w:tabs>
          <w:tab w:val="left" w:pos="969"/>
        </w:tabs>
        <w:rPr>
          <w:rFonts w:ascii="Roboto" w:hAnsi="Roboto"/>
        </w:rPr>
      </w:pPr>
      <w:r w:rsidRPr="00140457">
        <w:rPr>
          <w:rFonts w:ascii="Roboto" w:hAnsi="Roboto"/>
          <w:b/>
          <w:bCs/>
        </w:rPr>
        <w:t>D. Parents/Guardians</w:t>
      </w:r>
    </w:p>
    <w:p w14:paraId="7F19413B" w14:textId="519B922B" w:rsidR="00140457" w:rsidRPr="00140457" w:rsidRDefault="00140457" w:rsidP="00140457">
      <w:pPr>
        <w:numPr>
          <w:ilvl w:val="0"/>
          <w:numId w:val="35"/>
        </w:numPr>
        <w:tabs>
          <w:tab w:val="left" w:pos="969"/>
        </w:tabs>
        <w:rPr>
          <w:rFonts w:ascii="Roboto" w:hAnsi="Roboto"/>
        </w:rPr>
      </w:pPr>
      <w:r w:rsidRPr="00140457">
        <w:rPr>
          <w:rFonts w:ascii="Roboto" w:hAnsi="Roboto"/>
        </w:rPr>
        <w:t>Engage in their child’s learning.</w:t>
      </w:r>
    </w:p>
    <w:p w14:paraId="06E87397" w14:textId="2BC1EF90" w:rsidR="00140457" w:rsidRPr="00140457" w:rsidRDefault="00140457" w:rsidP="00140457">
      <w:pPr>
        <w:numPr>
          <w:ilvl w:val="0"/>
          <w:numId w:val="35"/>
        </w:numPr>
        <w:tabs>
          <w:tab w:val="left" w:pos="969"/>
        </w:tabs>
        <w:rPr>
          <w:rFonts w:ascii="Roboto" w:hAnsi="Roboto"/>
        </w:rPr>
      </w:pPr>
      <w:r w:rsidRPr="00140457">
        <w:rPr>
          <w:rFonts w:ascii="Roboto" w:hAnsi="Roboto"/>
        </w:rPr>
        <w:t>Participate in school activities and decision-making processes.</w:t>
      </w:r>
    </w:p>
    <w:p w14:paraId="1EA724C6" w14:textId="77777777" w:rsidR="00140457" w:rsidRPr="00140457" w:rsidRDefault="00140457" w:rsidP="00140457">
      <w:pPr>
        <w:numPr>
          <w:ilvl w:val="0"/>
          <w:numId w:val="35"/>
        </w:numPr>
        <w:tabs>
          <w:tab w:val="left" w:pos="969"/>
        </w:tabs>
        <w:rPr>
          <w:rFonts w:ascii="Roboto" w:hAnsi="Roboto"/>
        </w:rPr>
      </w:pPr>
      <w:r w:rsidRPr="00140457">
        <w:rPr>
          <w:rFonts w:ascii="Roboto" w:hAnsi="Roboto"/>
        </w:rPr>
        <w:t>Communicate with school personnel as partners in student success.</w:t>
      </w:r>
    </w:p>
    <w:p w14:paraId="0D3A8D42" w14:textId="6960B2F5" w:rsidR="00140457" w:rsidRPr="00140457" w:rsidRDefault="00140457" w:rsidP="00140457">
      <w:pPr>
        <w:tabs>
          <w:tab w:val="left" w:pos="969"/>
        </w:tabs>
        <w:rPr>
          <w:rFonts w:ascii="Roboto" w:hAnsi="Roboto"/>
        </w:rPr>
      </w:pPr>
      <w:r w:rsidRPr="00140457">
        <w:rPr>
          <w:rFonts w:ascii="Roboto" w:hAnsi="Roboto"/>
          <w:b/>
          <w:bCs/>
        </w:rPr>
        <w:t>E. Family Engagement Coordinator</w:t>
      </w:r>
    </w:p>
    <w:p w14:paraId="1A49E1D7" w14:textId="6CF3A316" w:rsidR="00140457" w:rsidRPr="00140457" w:rsidRDefault="00140457" w:rsidP="00140457">
      <w:pPr>
        <w:numPr>
          <w:ilvl w:val="0"/>
          <w:numId w:val="36"/>
        </w:numPr>
        <w:tabs>
          <w:tab w:val="left" w:pos="969"/>
        </w:tabs>
        <w:rPr>
          <w:rFonts w:ascii="Roboto" w:hAnsi="Roboto"/>
        </w:rPr>
      </w:pPr>
      <w:r w:rsidRPr="00140457">
        <w:rPr>
          <w:rFonts w:ascii="Roboto" w:hAnsi="Roboto"/>
        </w:rPr>
        <w:t>Serve as a point of contact for parent engagement efforts.</w:t>
      </w:r>
    </w:p>
    <w:p w14:paraId="1F69A5D0" w14:textId="622F0F64" w:rsidR="00140457" w:rsidRPr="00140457" w:rsidRDefault="00140457" w:rsidP="00140457">
      <w:pPr>
        <w:numPr>
          <w:ilvl w:val="0"/>
          <w:numId w:val="36"/>
        </w:numPr>
        <w:tabs>
          <w:tab w:val="left" w:pos="969"/>
        </w:tabs>
        <w:rPr>
          <w:rFonts w:ascii="Roboto" w:hAnsi="Roboto"/>
        </w:rPr>
      </w:pPr>
      <w:r w:rsidRPr="00140457">
        <w:rPr>
          <w:rFonts w:ascii="Roboto" w:hAnsi="Roboto"/>
        </w:rPr>
        <w:t>Support the implementation and evaluation of this policy.</w:t>
      </w:r>
    </w:p>
    <w:p w14:paraId="330AD296" w14:textId="77777777" w:rsidR="00140457" w:rsidRPr="00140457" w:rsidRDefault="00140457" w:rsidP="00140457">
      <w:pPr>
        <w:numPr>
          <w:ilvl w:val="0"/>
          <w:numId w:val="36"/>
        </w:numPr>
        <w:tabs>
          <w:tab w:val="left" w:pos="969"/>
        </w:tabs>
        <w:rPr>
          <w:rFonts w:ascii="Roboto" w:hAnsi="Roboto"/>
        </w:rPr>
      </w:pPr>
      <w:r w:rsidRPr="00140457">
        <w:rPr>
          <w:rFonts w:ascii="Roboto" w:hAnsi="Roboto"/>
        </w:rPr>
        <w:t>Facilitate communication between families and school staff.</w:t>
      </w:r>
    </w:p>
    <w:p w14:paraId="21E4A3E6" w14:textId="77777777" w:rsidR="00DE3B85" w:rsidRPr="00DE3B85" w:rsidRDefault="00000000" w:rsidP="00DE3B85">
      <w:pPr>
        <w:tabs>
          <w:tab w:val="left" w:pos="969"/>
        </w:tabs>
        <w:rPr>
          <w:rFonts w:ascii="Roboto" w:hAnsi="Roboto"/>
        </w:rPr>
      </w:pPr>
      <w:r>
        <w:rPr>
          <w:rFonts w:ascii="Roboto" w:hAnsi="Roboto"/>
        </w:rPr>
        <w:pict w14:anchorId="0DE75514">
          <v:rect id="_x0000_i1038" style="width:0;height:1.5pt" o:hralign="center" o:hrstd="t" o:hr="t" fillcolor="#a0a0a0" stroked="f"/>
        </w:pict>
      </w:r>
    </w:p>
    <w:p w14:paraId="5B706866" w14:textId="6406C177" w:rsidR="00DE3B85" w:rsidRPr="00DE3B85" w:rsidRDefault="00DE3B85" w:rsidP="00DE3B85">
      <w:pPr>
        <w:tabs>
          <w:tab w:val="left" w:pos="969"/>
        </w:tabs>
        <w:rPr>
          <w:rFonts w:ascii="Roboto" w:hAnsi="Roboto"/>
          <w:b/>
          <w:bCs/>
        </w:rPr>
      </w:pPr>
      <w:r w:rsidRPr="00DE3B85">
        <w:rPr>
          <w:rFonts w:ascii="Roboto" w:hAnsi="Roboto"/>
          <w:b/>
          <w:bCs/>
        </w:rPr>
        <w:t>X</w:t>
      </w:r>
      <w:r w:rsidR="00B963B6">
        <w:rPr>
          <w:rFonts w:ascii="Roboto" w:hAnsi="Roboto"/>
          <w:b/>
          <w:bCs/>
        </w:rPr>
        <w:t>V</w:t>
      </w:r>
      <w:r w:rsidRPr="00DE3B85">
        <w:rPr>
          <w:rFonts w:ascii="Roboto" w:hAnsi="Roboto"/>
          <w:b/>
          <w:bCs/>
        </w:rPr>
        <w:t>. Evaluation and Review</w:t>
      </w:r>
    </w:p>
    <w:p w14:paraId="2AA1D2BC" w14:textId="77777777" w:rsidR="00140457" w:rsidRPr="00140457" w:rsidRDefault="00140457" w:rsidP="00140457">
      <w:pPr>
        <w:tabs>
          <w:tab w:val="left" w:pos="969"/>
        </w:tabs>
        <w:rPr>
          <w:rFonts w:ascii="Roboto" w:hAnsi="Roboto"/>
        </w:rPr>
      </w:pPr>
      <w:r w:rsidRPr="00140457">
        <w:rPr>
          <w:rFonts w:ascii="Roboto" w:hAnsi="Roboto"/>
        </w:rPr>
        <w:t>ENCSD will conduct an annual evaluation of the effectiveness of its parental involvement policy and practices. This will include:</w:t>
      </w:r>
    </w:p>
    <w:p w14:paraId="1D1E3E4E" w14:textId="720D7D02" w:rsidR="00140457" w:rsidRPr="00140457" w:rsidRDefault="00140457" w:rsidP="00140457">
      <w:pPr>
        <w:numPr>
          <w:ilvl w:val="0"/>
          <w:numId w:val="37"/>
        </w:numPr>
        <w:tabs>
          <w:tab w:val="left" w:pos="969"/>
        </w:tabs>
        <w:rPr>
          <w:rFonts w:ascii="Roboto" w:hAnsi="Roboto"/>
        </w:rPr>
      </w:pPr>
      <w:r w:rsidRPr="00140457">
        <w:rPr>
          <w:rFonts w:ascii="Roboto" w:hAnsi="Roboto"/>
        </w:rPr>
        <w:t>Reviewing feedback from a representative sample of families and staff, including those from diverse backgrounds and with disabilities.</w:t>
      </w:r>
    </w:p>
    <w:p w14:paraId="2C48FF2B" w14:textId="28EBCE26" w:rsidR="00140457" w:rsidRPr="00140457" w:rsidRDefault="00140457" w:rsidP="00140457">
      <w:pPr>
        <w:numPr>
          <w:ilvl w:val="0"/>
          <w:numId w:val="37"/>
        </w:numPr>
        <w:tabs>
          <w:tab w:val="left" w:pos="969"/>
        </w:tabs>
        <w:rPr>
          <w:rFonts w:ascii="Roboto" w:hAnsi="Roboto"/>
        </w:rPr>
      </w:pPr>
      <w:r w:rsidRPr="00140457">
        <w:rPr>
          <w:rFonts w:ascii="Roboto" w:hAnsi="Roboto"/>
        </w:rPr>
        <w:lastRenderedPageBreak/>
        <w:t>Assessing participation rates and barriers to engagement.</w:t>
      </w:r>
    </w:p>
    <w:p w14:paraId="0771DD61" w14:textId="1A06FC67" w:rsidR="00140457" w:rsidRPr="00140457" w:rsidRDefault="00140457" w:rsidP="00140457">
      <w:pPr>
        <w:numPr>
          <w:ilvl w:val="0"/>
          <w:numId w:val="37"/>
        </w:numPr>
        <w:tabs>
          <w:tab w:val="left" w:pos="969"/>
        </w:tabs>
        <w:rPr>
          <w:rFonts w:ascii="Roboto" w:hAnsi="Roboto"/>
        </w:rPr>
      </w:pPr>
      <w:r w:rsidRPr="00140457">
        <w:rPr>
          <w:rFonts w:ascii="Roboto" w:hAnsi="Roboto"/>
        </w:rPr>
        <w:t>Updating the policy and involvement plan based on evaluation outcomes.</w:t>
      </w:r>
    </w:p>
    <w:p w14:paraId="36469407" w14:textId="77777777" w:rsidR="00140457" w:rsidRPr="00140457" w:rsidRDefault="00140457" w:rsidP="00140457">
      <w:pPr>
        <w:numPr>
          <w:ilvl w:val="0"/>
          <w:numId w:val="37"/>
        </w:numPr>
        <w:tabs>
          <w:tab w:val="left" w:pos="969"/>
        </w:tabs>
        <w:rPr>
          <w:rFonts w:ascii="Roboto" w:hAnsi="Roboto"/>
        </w:rPr>
      </w:pPr>
      <w:r w:rsidRPr="00140457">
        <w:rPr>
          <w:rFonts w:ascii="Roboto" w:hAnsi="Roboto"/>
        </w:rPr>
        <w:t>Sharing the revised policy and plan with families in accessible formats and languages.</w:t>
      </w:r>
    </w:p>
    <w:p w14:paraId="4D0AF3FF" w14:textId="77777777" w:rsidR="00DE3B85" w:rsidRPr="00DE3B85" w:rsidRDefault="00000000" w:rsidP="00DE3B85">
      <w:pPr>
        <w:tabs>
          <w:tab w:val="left" w:pos="969"/>
        </w:tabs>
        <w:rPr>
          <w:rFonts w:ascii="Roboto" w:hAnsi="Roboto"/>
        </w:rPr>
      </w:pPr>
      <w:r>
        <w:rPr>
          <w:rFonts w:ascii="Roboto" w:hAnsi="Roboto"/>
        </w:rPr>
        <w:pict w14:anchorId="7EB79ED4">
          <v:rect id="_x0000_i1039" style="width:0;height:1.5pt" o:hralign="center" o:hrstd="t" o:hr="t" fillcolor="#a0a0a0" stroked="f"/>
        </w:pict>
      </w:r>
    </w:p>
    <w:p w14:paraId="272B0E16" w14:textId="7238D715" w:rsidR="00140457" w:rsidRPr="00140457" w:rsidRDefault="00140457" w:rsidP="00140457">
      <w:pPr>
        <w:tabs>
          <w:tab w:val="left" w:pos="969"/>
        </w:tabs>
        <w:rPr>
          <w:rFonts w:ascii="Roboto" w:hAnsi="Roboto"/>
          <w:b/>
          <w:bCs/>
        </w:rPr>
      </w:pPr>
      <w:r w:rsidRPr="00140457">
        <w:rPr>
          <w:rFonts w:ascii="Roboto" w:hAnsi="Roboto"/>
          <w:b/>
          <w:bCs/>
        </w:rPr>
        <w:t>X</w:t>
      </w:r>
      <w:r w:rsidR="00B963B6">
        <w:rPr>
          <w:rFonts w:ascii="Roboto" w:hAnsi="Roboto"/>
          <w:b/>
          <w:bCs/>
        </w:rPr>
        <w:t>V</w:t>
      </w:r>
      <w:r w:rsidRPr="00140457">
        <w:rPr>
          <w:rFonts w:ascii="Roboto" w:hAnsi="Roboto"/>
          <w:b/>
          <w:bCs/>
        </w:rPr>
        <w:t>I. Grievance Procedure</w:t>
      </w:r>
    </w:p>
    <w:p w14:paraId="39C83B15" w14:textId="77777777" w:rsidR="00140457" w:rsidRPr="00140457" w:rsidRDefault="00140457" w:rsidP="00140457">
      <w:pPr>
        <w:tabs>
          <w:tab w:val="left" w:pos="969"/>
        </w:tabs>
        <w:rPr>
          <w:rFonts w:ascii="Roboto" w:hAnsi="Roboto"/>
        </w:rPr>
      </w:pPr>
      <w:r w:rsidRPr="00140457">
        <w:rPr>
          <w:rFonts w:ascii="Roboto" w:hAnsi="Roboto"/>
        </w:rPr>
        <w:t>Parents who believe their rights under this policy have been violated may file a grievance in accordance with ENCSD’s grievance procedures, which align with NCDPI and federal complaint procedures. Information about the grievance process will be provided in accessible formats and languages.</w:t>
      </w:r>
    </w:p>
    <w:p w14:paraId="518F6D58" w14:textId="77777777" w:rsidR="00140457" w:rsidRPr="00140457" w:rsidRDefault="00000000" w:rsidP="00140457">
      <w:pPr>
        <w:tabs>
          <w:tab w:val="left" w:pos="969"/>
        </w:tabs>
        <w:rPr>
          <w:rFonts w:ascii="Roboto" w:hAnsi="Roboto"/>
        </w:rPr>
      </w:pPr>
      <w:r>
        <w:rPr>
          <w:rFonts w:ascii="Roboto" w:hAnsi="Roboto"/>
        </w:rPr>
        <w:pict w14:anchorId="1ADFFA7F">
          <v:rect id="_x0000_i1040" style="width:0;height:.75pt" o:hralign="center" o:hrstd="t" o:hr="t" fillcolor="#a0a0a0" stroked="f"/>
        </w:pict>
      </w:r>
    </w:p>
    <w:p w14:paraId="0662A536" w14:textId="09A02D34" w:rsidR="00140457" w:rsidRPr="00140457" w:rsidRDefault="00140457" w:rsidP="00140457">
      <w:pPr>
        <w:tabs>
          <w:tab w:val="left" w:pos="969"/>
        </w:tabs>
        <w:rPr>
          <w:rFonts w:ascii="Roboto" w:hAnsi="Roboto"/>
          <w:b/>
          <w:bCs/>
        </w:rPr>
      </w:pPr>
      <w:r w:rsidRPr="00140457">
        <w:rPr>
          <w:rFonts w:ascii="Roboto" w:hAnsi="Roboto"/>
          <w:b/>
          <w:bCs/>
        </w:rPr>
        <w:t>X</w:t>
      </w:r>
      <w:r w:rsidR="00B963B6">
        <w:rPr>
          <w:rFonts w:ascii="Roboto" w:hAnsi="Roboto"/>
          <w:b/>
          <w:bCs/>
        </w:rPr>
        <w:t>V</w:t>
      </w:r>
      <w:r w:rsidRPr="00140457">
        <w:rPr>
          <w:rFonts w:ascii="Roboto" w:hAnsi="Roboto"/>
          <w:b/>
          <w:bCs/>
        </w:rPr>
        <w:t>II. Non-Retaliation</w:t>
      </w:r>
    </w:p>
    <w:p w14:paraId="1168ACBC" w14:textId="77777777" w:rsidR="00140457" w:rsidRPr="00140457" w:rsidRDefault="00140457" w:rsidP="00140457">
      <w:pPr>
        <w:tabs>
          <w:tab w:val="left" w:pos="969"/>
        </w:tabs>
        <w:rPr>
          <w:rFonts w:ascii="Roboto" w:hAnsi="Roboto"/>
        </w:rPr>
      </w:pPr>
      <w:r w:rsidRPr="00140457">
        <w:rPr>
          <w:rFonts w:ascii="Roboto" w:hAnsi="Roboto"/>
        </w:rPr>
        <w:t>ENCSD prohibits retaliation against any parent or guardian who participates in or advocates under this policy.</w:t>
      </w:r>
    </w:p>
    <w:p w14:paraId="77B770E6" w14:textId="77777777" w:rsidR="00140457" w:rsidRPr="00140457" w:rsidRDefault="00000000" w:rsidP="00140457">
      <w:pPr>
        <w:tabs>
          <w:tab w:val="left" w:pos="969"/>
        </w:tabs>
        <w:rPr>
          <w:rFonts w:ascii="Roboto" w:hAnsi="Roboto"/>
        </w:rPr>
      </w:pPr>
      <w:r>
        <w:rPr>
          <w:rFonts w:ascii="Roboto" w:hAnsi="Roboto"/>
        </w:rPr>
        <w:pict w14:anchorId="1D998FB6">
          <v:rect id="_x0000_i1041" style="width:0;height:.75pt" o:hralign="center" o:hrstd="t" o:hr="t" fillcolor="#a0a0a0" stroked="f"/>
        </w:pict>
      </w:r>
    </w:p>
    <w:p w14:paraId="53732821" w14:textId="60F2DF02" w:rsidR="00140457" w:rsidRPr="00140457" w:rsidRDefault="00140457" w:rsidP="00140457">
      <w:pPr>
        <w:tabs>
          <w:tab w:val="left" w:pos="969"/>
        </w:tabs>
        <w:rPr>
          <w:rFonts w:ascii="Roboto" w:hAnsi="Roboto"/>
          <w:b/>
          <w:bCs/>
        </w:rPr>
      </w:pPr>
      <w:r w:rsidRPr="00140457">
        <w:rPr>
          <w:rFonts w:ascii="Roboto" w:hAnsi="Roboto"/>
          <w:b/>
          <w:bCs/>
        </w:rPr>
        <w:t>X</w:t>
      </w:r>
      <w:r w:rsidR="00B963B6">
        <w:rPr>
          <w:rFonts w:ascii="Roboto" w:hAnsi="Roboto"/>
          <w:b/>
          <w:bCs/>
        </w:rPr>
        <w:t>V</w:t>
      </w:r>
      <w:r w:rsidRPr="00140457">
        <w:rPr>
          <w:rFonts w:ascii="Roboto" w:hAnsi="Roboto"/>
          <w:b/>
          <w:bCs/>
        </w:rPr>
        <w:t>III. Policy Review and Updates</w:t>
      </w:r>
    </w:p>
    <w:p w14:paraId="03D76E81" w14:textId="77777777" w:rsidR="00140457" w:rsidRDefault="00140457" w:rsidP="00140457">
      <w:pPr>
        <w:tabs>
          <w:tab w:val="left" w:pos="969"/>
        </w:tabs>
        <w:rPr>
          <w:rFonts w:ascii="Roboto" w:hAnsi="Roboto"/>
        </w:rPr>
      </w:pPr>
      <w:r w:rsidRPr="00140457">
        <w:rPr>
          <w:rFonts w:ascii="Roboto" w:hAnsi="Roboto"/>
        </w:rPr>
        <w:t>This policy will be reviewed and updated regularly to reflect changes in federal, state, and NCDPI requirements. All updates will be communicated to families in accessible formats and languages.</w:t>
      </w:r>
    </w:p>
    <w:p w14:paraId="17AC5807" w14:textId="77F76567" w:rsidR="00140457" w:rsidRPr="00140457" w:rsidRDefault="00000000" w:rsidP="00140457">
      <w:pPr>
        <w:tabs>
          <w:tab w:val="left" w:pos="969"/>
        </w:tabs>
        <w:rPr>
          <w:rFonts w:ascii="Roboto" w:hAnsi="Roboto"/>
        </w:rPr>
      </w:pPr>
      <w:r>
        <w:rPr>
          <w:rFonts w:ascii="Roboto" w:hAnsi="Roboto"/>
        </w:rPr>
        <w:pict w14:anchorId="49B9CCEC">
          <v:rect id="_x0000_i1042" style="width:0;height:.75pt" o:hralign="center" o:hrstd="t" o:hr="t" fillcolor="#a0a0a0" stroked="f"/>
        </w:pict>
      </w:r>
    </w:p>
    <w:p w14:paraId="383F4FE9" w14:textId="3B87E0F8" w:rsidR="00DE3B85" w:rsidRPr="00DE3B85" w:rsidRDefault="00DE3B85" w:rsidP="00DE3B85">
      <w:pPr>
        <w:tabs>
          <w:tab w:val="left" w:pos="969"/>
        </w:tabs>
        <w:rPr>
          <w:rFonts w:ascii="Roboto" w:hAnsi="Roboto"/>
          <w:b/>
          <w:bCs/>
        </w:rPr>
      </w:pPr>
      <w:r w:rsidRPr="00DE3B85">
        <w:rPr>
          <w:rFonts w:ascii="Roboto" w:hAnsi="Roboto"/>
          <w:b/>
          <w:bCs/>
        </w:rPr>
        <w:t>Legal References</w:t>
      </w:r>
    </w:p>
    <w:p w14:paraId="76B04B59" w14:textId="77777777" w:rsidR="00140457" w:rsidRPr="00140457" w:rsidRDefault="00140457" w:rsidP="00140457">
      <w:pPr>
        <w:numPr>
          <w:ilvl w:val="0"/>
          <w:numId w:val="38"/>
        </w:numPr>
        <w:tabs>
          <w:tab w:val="left" w:pos="969"/>
        </w:tabs>
        <w:rPr>
          <w:rFonts w:ascii="Roboto" w:hAnsi="Roboto"/>
        </w:rPr>
      </w:pPr>
      <w:r w:rsidRPr="00140457">
        <w:rPr>
          <w:rFonts w:ascii="Roboto" w:hAnsi="Roboto"/>
        </w:rPr>
        <w:t>Every Student Succeeds Act (ESSA), 20 U.S.C. § 6318</w:t>
      </w:r>
    </w:p>
    <w:p w14:paraId="64477982" w14:textId="77777777" w:rsidR="00140457" w:rsidRPr="00140457" w:rsidRDefault="00140457" w:rsidP="00140457">
      <w:pPr>
        <w:numPr>
          <w:ilvl w:val="0"/>
          <w:numId w:val="38"/>
        </w:numPr>
        <w:tabs>
          <w:tab w:val="left" w:pos="969"/>
        </w:tabs>
        <w:rPr>
          <w:rFonts w:ascii="Roboto" w:hAnsi="Roboto"/>
        </w:rPr>
      </w:pPr>
      <w:r w:rsidRPr="00140457">
        <w:rPr>
          <w:rFonts w:ascii="Roboto" w:hAnsi="Roboto"/>
        </w:rPr>
        <w:t>Individuals with Disabilities Education Act (IDEA), 20 U.S.C. § 1400 et seq.</w:t>
      </w:r>
    </w:p>
    <w:p w14:paraId="250D6AE3" w14:textId="77777777" w:rsidR="00140457" w:rsidRPr="00140457" w:rsidRDefault="00140457" w:rsidP="00140457">
      <w:pPr>
        <w:numPr>
          <w:ilvl w:val="0"/>
          <w:numId w:val="38"/>
        </w:numPr>
        <w:tabs>
          <w:tab w:val="left" w:pos="969"/>
        </w:tabs>
        <w:rPr>
          <w:rFonts w:ascii="Roboto" w:hAnsi="Roboto"/>
        </w:rPr>
      </w:pPr>
      <w:r w:rsidRPr="00140457">
        <w:rPr>
          <w:rFonts w:ascii="Roboto" w:hAnsi="Roboto"/>
        </w:rPr>
        <w:t>Title IX of the Education Amendments of 1972, 20 U.S.C. § 1681 et seq.</w:t>
      </w:r>
    </w:p>
    <w:p w14:paraId="0ECA4735" w14:textId="77777777" w:rsidR="00140457" w:rsidRPr="00140457" w:rsidRDefault="00140457" w:rsidP="00140457">
      <w:pPr>
        <w:numPr>
          <w:ilvl w:val="0"/>
          <w:numId w:val="38"/>
        </w:numPr>
        <w:tabs>
          <w:tab w:val="left" w:pos="969"/>
        </w:tabs>
        <w:rPr>
          <w:rFonts w:ascii="Roboto" w:hAnsi="Roboto"/>
        </w:rPr>
      </w:pPr>
      <w:r w:rsidRPr="00140457">
        <w:rPr>
          <w:rFonts w:ascii="Roboto" w:hAnsi="Roboto"/>
        </w:rPr>
        <w:t>Family Educational Rights and Privacy Act (FERPA), 20 U.S.C. § 1232g</w:t>
      </w:r>
    </w:p>
    <w:p w14:paraId="011A6D56" w14:textId="77777777" w:rsidR="00140457" w:rsidRPr="00140457" w:rsidRDefault="00140457" w:rsidP="00140457">
      <w:pPr>
        <w:numPr>
          <w:ilvl w:val="0"/>
          <w:numId w:val="38"/>
        </w:numPr>
        <w:tabs>
          <w:tab w:val="left" w:pos="969"/>
        </w:tabs>
        <w:rPr>
          <w:rFonts w:ascii="Roboto" w:hAnsi="Roboto"/>
        </w:rPr>
      </w:pPr>
      <w:r w:rsidRPr="00140457">
        <w:rPr>
          <w:rFonts w:ascii="Roboto" w:hAnsi="Roboto"/>
        </w:rPr>
        <w:t>Section 504 of the Rehabilitation Act of 1973, 29 U.S.C. § 794</w:t>
      </w:r>
    </w:p>
    <w:p w14:paraId="6DE12EBE" w14:textId="77777777" w:rsidR="00140457" w:rsidRPr="00140457" w:rsidRDefault="00140457" w:rsidP="00140457">
      <w:pPr>
        <w:numPr>
          <w:ilvl w:val="0"/>
          <w:numId w:val="38"/>
        </w:numPr>
        <w:tabs>
          <w:tab w:val="left" w:pos="969"/>
        </w:tabs>
        <w:rPr>
          <w:rFonts w:ascii="Roboto" w:hAnsi="Roboto"/>
        </w:rPr>
      </w:pPr>
      <w:r w:rsidRPr="00140457">
        <w:rPr>
          <w:rFonts w:ascii="Roboto" w:hAnsi="Roboto"/>
        </w:rPr>
        <w:t>Americans with Disabilities Act (ADA), 42 U.S.C. § 12101 et seq.</w:t>
      </w:r>
    </w:p>
    <w:p w14:paraId="72CB1932" w14:textId="77777777" w:rsidR="00140457" w:rsidRDefault="00140457" w:rsidP="00140457">
      <w:pPr>
        <w:numPr>
          <w:ilvl w:val="0"/>
          <w:numId w:val="38"/>
        </w:numPr>
        <w:tabs>
          <w:tab w:val="left" w:pos="969"/>
        </w:tabs>
        <w:rPr>
          <w:rFonts w:ascii="Roboto" w:hAnsi="Roboto"/>
        </w:rPr>
      </w:pPr>
      <w:r w:rsidRPr="00140457">
        <w:rPr>
          <w:rFonts w:ascii="Roboto" w:hAnsi="Roboto"/>
        </w:rPr>
        <w:t>NC General Statutes §§ 115C-47, 115C-105.41</w:t>
      </w:r>
    </w:p>
    <w:p w14:paraId="2EBEA5B2" w14:textId="08A9E145" w:rsidR="0086635A" w:rsidRPr="00140457" w:rsidRDefault="005E5C9F" w:rsidP="00140457">
      <w:pPr>
        <w:numPr>
          <w:ilvl w:val="0"/>
          <w:numId w:val="38"/>
        </w:numPr>
        <w:tabs>
          <w:tab w:val="left" w:pos="969"/>
        </w:tabs>
        <w:rPr>
          <w:rFonts w:ascii="Roboto" w:hAnsi="Roboto"/>
        </w:rPr>
      </w:pPr>
      <w:r>
        <w:rPr>
          <w:rFonts w:ascii="Roboto" w:hAnsi="Roboto"/>
        </w:rPr>
        <w:lastRenderedPageBreak/>
        <w:t>NC G.S. §115C-76.110 (enacted by S.L. 2025-84)</w:t>
      </w:r>
    </w:p>
    <w:p w14:paraId="4BE18039" w14:textId="0324E6E0" w:rsidR="002727D7" w:rsidRPr="002727D7" w:rsidRDefault="002727D7" w:rsidP="00DE3B85">
      <w:pPr>
        <w:tabs>
          <w:tab w:val="left" w:pos="969"/>
        </w:tabs>
      </w:pPr>
    </w:p>
    <w:sectPr w:rsidR="002727D7" w:rsidRPr="002727D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BD6D0" w14:textId="77777777" w:rsidR="009612FE" w:rsidRDefault="009612FE" w:rsidP="00DD7CDF">
      <w:pPr>
        <w:spacing w:after="0" w:line="240" w:lineRule="auto"/>
      </w:pPr>
      <w:r>
        <w:separator/>
      </w:r>
    </w:p>
  </w:endnote>
  <w:endnote w:type="continuationSeparator" w:id="0">
    <w:p w14:paraId="3A17ED72" w14:textId="77777777" w:rsidR="009612FE" w:rsidRDefault="009612FE" w:rsidP="00DD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Tw Cen MT">
    <w:panose1 w:val="020B0602020104020603"/>
    <w:charset w:val="00"/>
    <w:family w:val="swiss"/>
    <w:pitch w:val="variable"/>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758A3" w14:textId="602DFC46" w:rsidR="00DD7CDF" w:rsidRDefault="00DD7CDF">
    <w:pPr>
      <w:pStyle w:val="Footer"/>
      <w:rPr>
        <w:rFonts w:ascii="Roboto" w:hAnsi="Roboto"/>
        <w:sz w:val="16"/>
        <w:szCs w:val="16"/>
      </w:rPr>
    </w:pPr>
    <w:r>
      <w:rPr>
        <w:rFonts w:ascii="Roboto" w:hAnsi="Roboto"/>
        <w:sz w:val="16"/>
        <w:szCs w:val="16"/>
      </w:rPr>
      <w:t xml:space="preserve">Adopted: </w:t>
    </w:r>
  </w:p>
  <w:p w14:paraId="3BADFD5F" w14:textId="6728DDE2" w:rsidR="00F04373" w:rsidRDefault="00DD7CDF">
    <w:pPr>
      <w:pStyle w:val="Footer"/>
      <w:rPr>
        <w:rFonts w:ascii="Roboto" w:hAnsi="Roboto"/>
        <w:sz w:val="16"/>
        <w:szCs w:val="16"/>
      </w:rPr>
    </w:pPr>
    <w:r>
      <w:rPr>
        <w:rFonts w:ascii="Roboto" w:hAnsi="Roboto"/>
        <w:sz w:val="16"/>
        <w:szCs w:val="16"/>
      </w:rPr>
      <w:t xml:space="preserve">Revised: </w:t>
    </w:r>
    <w:r w:rsidR="00F04373">
      <w:rPr>
        <w:rFonts w:ascii="Roboto" w:hAnsi="Roboto"/>
        <w:sz w:val="16"/>
        <w:szCs w:val="16"/>
      </w:rPr>
      <w:t>11182025</w:t>
    </w:r>
  </w:p>
  <w:p w14:paraId="6361DD1D" w14:textId="17186F1B" w:rsidR="00DD7CDF" w:rsidRPr="00DD7CDF" w:rsidRDefault="00DD7CDF">
    <w:pPr>
      <w:pStyle w:val="Footer"/>
      <w:rPr>
        <w:rFonts w:ascii="Roboto" w:hAnsi="Roboto"/>
        <w:sz w:val="16"/>
        <w:szCs w:val="16"/>
      </w:rPr>
    </w:pPr>
    <w:r w:rsidRPr="00DD7CDF">
      <w:rPr>
        <w:rFonts w:ascii="Roboto" w:hAnsi="Roboto"/>
        <w:sz w:val="16"/>
        <w:szCs w:val="16"/>
      </w:rPr>
      <w:t xml:space="preserve">Page </w:t>
    </w:r>
    <w:r w:rsidRPr="00DD7CDF">
      <w:rPr>
        <w:rFonts w:ascii="Roboto" w:hAnsi="Roboto"/>
        <w:b/>
        <w:bCs/>
        <w:sz w:val="16"/>
        <w:szCs w:val="16"/>
      </w:rPr>
      <w:fldChar w:fldCharType="begin"/>
    </w:r>
    <w:r w:rsidRPr="00DD7CDF">
      <w:rPr>
        <w:rFonts w:ascii="Roboto" w:hAnsi="Roboto"/>
        <w:b/>
        <w:bCs/>
        <w:sz w:val="16"/>
        <w:szCs w:val="16"/>
      </w:rPr>
      <w:instrText xml:space="preserve"> PAGE  \* Arabic  \* MERGEFORMAT </w:instrText>
    </w:r>
    <w:r w:rsidRPr="00DD7CDF">
      <w:rPr>
        <w:rFonts w:ascii="Roboto" w:hAnsi="Roboto"/>
        <w:b/>
        <w:bCs/>
        <w:sz w:val="16"/>
        <w:szCs w:val="16"/>
      </w:rPr>
      <w:fldChar w:fldCharType="separate"/>
    </w:r>
    <w:r w:rsidRPr="00DD7CDF">
      <w:rPr>
        <w:rFonts w:ascii="Roboto" w:hAnsi="Roboto"/>
        <w:b/>
        <w:bCs/>
        <w:noProof/>
        <w:sz w:val="16"/>
        <w:szCs w:val="16"/>
      </w:rPr>
      <w:t>1</w:t>
    </w:r>
    <w:r w:rsidRPr="00DD7CDF">
      <w:rPr>
        <w:rFonts w:ascii="Roboto" w:hAnsi="Roboto"/>
        <w:b/>
        <w:bCs/>
        <w:sz w:val="16"/>
        <w:szCs w:val="16"/>
      </w:rPr>
      <w:fldChar w:fldCharType="end"/>
    </w:r>
    <w:r w:rsidRPr="00DD7CDF">
      <w:rPr>
        <w:rFonts w:ascii="Roboto" w:hAnsi="Roboto"/>
        <w:sz w:val="16"/>
        <w:szCs w:val="16"/>
      </w:rPr>
      <w:t xml:space="preserve"> of </w:t>
    </w:r>
    <w:r w:rsidRPr="00DD7CDF">
      <w:rPr>
        <w:rFonts w:ascii="Roboto" w:hAnsi="Roboto"/>
        <w:b/>
        <w:bCs/>
        <w:sz w:val="16"/>
        <w:szCs w:val="16"/>
      </w:rPr>
      <w:fldChar w:fldCharType="begin"/>
    </w:r>
    <w:r w:rsidRPr="00DD7CDF">
      <w:rPr>
        <w:rFonts w:ascii="Roboto" w:hAnsi="Roboto"/>
        <w:b/>
        <w:bCs/>
        <w:sz w:val="16"/>
        <w:szCs w:val="16"/>
      </w:rPr>
      <w:instrText xml:space="preserve"> NUMPAGES  \* Arabic  \* MERGEFORMAT </w:instrText>
    </w:r>
    <w:r w:rsidRPr="00DD7CDF">
      <w:rPr>
        <w:rFonts w:ascii="Roboto" w:hAnsi="Roboto"/>
        <w:b/>
        <w:bCs/>
        <w:sz w:val="16"/>
        <w:szCs w:val="16"/>
      </w:rPr>
      <w:fldChar w:fldCharType="separate"/>
    </w:r>
    <w:r w:rsidRPr="00DD7CDF">
      <w:rPr>
        <w:rFonts w:ascii="Roboto" w:hAnsi="Roboto"/>
        <w:b/>
        <w:bCs/>
        <w:noProof/>
        <w:sz w:val="16"/>
        <w:szCs w:val="16"/>
      </w:rPr>
      <w:t>2</w:t>
    </w:r>
    <w:r w:rsidRPr="00DD7CDF">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8A6BA" w14:textId="77777777" w:rsidR="009612FE" w:rsidRDefault="009612FE" w:rsidP="00DD7CDF">
      <w:pPr>
        <w:spacing w:after="0" w:line="240" w:lineRule="auto"/>
      </w:pPr>
      <w:r>
        <w:separator/>
      </w:r>
    </w:p>
  </w:footnote>
  <w:footnote w:type="continuationSeparator" w:id="0">
    <w:p w14:paraId="42A92432" w14:textId="77777777" w:rsidR="009612FE" w:rsidRDefault="009612FE" w:rsidP="00DD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378856"/>
      <w:docPartObj>
        <w:docPartGallery w:val="Watermarks"/>
        <w:docPartUnique/>
      </w:docPartObj>
    </w:sdtPr>
    <w:sdtContent>
      <w:p w14:paraId="275127D5" w14:textId="6A0311E3" w:rsidR="00CD14E4" w:rsidRDefault="00000000">
        <w:pPr>
          <w:pStyle w:val="Header"/>
        </w:pPr>
        <w:r>
          <w:rPr>
            <w:noProof/>
          </w:rPr>
          <w:pict w14:anchorId="7F38B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1F6"/>
    <w:multiLevelType w:val="multilevel"/>
    <w:tmpl w:val="2F4E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D40D3"/>
    <w:multiLevelType w:val="multilevel"/>
    <w:tmpl w:val="4392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35A35"/>
    <w:multiLevelType w:val="multilevel"/>
    <w:tmpl w:val="C2F27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B5936"/>
    <w:multiLevelType w:val="multilevel"/>
    <w:tmpl w:val="8352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33938"/>
    <w:multiLevelType w:val="multilevel"/>
    <w:tmpl w:val="A3B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12D0F"/>
    <w:multiLevelType w:val="multilevel"/>
    <w:tmpl w:val="B8CC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52AD9"/>
    <w:multiLevelType w:val="multilevel"/>
    <w:tmpl w:val="F730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75905"/>
    <w:multiLevelType w:val="multilevel"/>
    <w:tmpl w:val="B48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B10DE"/>
    <w:multiLevelType w:val="multilevel"/>
    <w:tmpl w:val="A2A6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45E7A"/>
    <w:multiLevelType w:val="multilevel"/>
    <w:tmpl w:val="61E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4D6B33"/>
    <w:multiLevelType w:val="multilevel"/>
    <w:tmpl w:val="BBA2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45528"/>
    <w:multiLevelType w:val="multilevel"/>
    <w:tmpl w:val="41AE1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453AA"/>
    <w:multiLevelType w:val="multilevel"/>
    <w:tmpl w:val="F52A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12890"/>
    <w:multiLevelType w:val="multilevel"/>
    <w:tmpl w:val="9F1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A46720"/>
    <w:multiLevelType w:val="multilevel"/>
    <w:tmpl w:val="2668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1561D"/>
    <w:multiLevelType w:val="multilevel"/>
    <w:tmpl w:val="B18C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047FD6"/>
    <w:multiLevelType w:val="multilevel"/>
    <w:tmpl w:val="057EF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0C0EDA"/>
    <w:multiLevelType w:val="multilevel"/>
    <w:tmpl w:val="E8C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D3EF9"/>
    <w:multiLevelType w:val="multilevel"/>
    <w:tmpl w:val="5200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32B0F"/>
    <w:multiLevelType w:val="multilevel"/>
    <w:tmpl w:val="4E5E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A333E"/>
    <w:multiLevelType w:val="multilevel"/>
    <w:tmpl w:val="0B4E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47466"/>
    <w:multiLevelType w:val="multilevel"/>
    <w:tmpl w:val="8D50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20452"/>
    <w:multiLevelType w:val="multilevel"/>
    <w:tmpl w:val="CCE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119DE"/>
    <w:multiLevelType w:val="multilevel"/>
    <w:tmpl w:val="3FE8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B20304"/>
    <w:multiLevelType w:val="multilevel"/>
    <w:tmpl w:val="9DD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584C9B"/>
    <w:multiLevelType w:val="multilevel"/>
    <w:tmpl w:val="406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818E7"/>
    <w:multiLevelType w:val="multilevel"/>
    <w:tmpl w:val="239E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4819B8"/>
    <w:multiLevelType w:val="multilevel"/>
    <w:tmpl w:val="B696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8C698E"/>
    <w:multiLevelType w:val="multilevel"/>
    <w:tmpl w:val="90302E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010D6F"/>
    <w:multiLevelType w:val="multilevel"/>
    <w:tmpl w:val="1AA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32AC4"/>
    <w:multiLevelType w:val="multilevel"/>
    <w:tmpl w:val="DDB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D01ECE"/>
    <w:multiLevelType w:val="multilevel"/>
    <w:tmpl w:val="FB50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BA7EC7"/>
    <w:multiLevelType w:val="multilevel"/>
    <w:tmpl w:val="B36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844218"/>
    <w:multiLevelType w:val="multilevel"/>
    <w:tmpl w:val="BD40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36652C"/>
    <w:multiLevelType w:val="multilevel"/>
    <w:tmpl w:val="1DEE8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AD39A0"/>
    <w:multiLevelType w:val="multilevel"/>
    <w:tmpl w:val="EAFA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147FB"/>
    <w:multiLevelType w:val="multilevel"/>
    <w:tmpl w:val="3526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E7DA5"/>
    <w:multiLevelType w:val="multilevel"/>
    <w:tmpl w:val="CD6A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B831E0"/>
    <w:multiLevelType w:val="multilevel"/>
    <w:tmpl w:val="357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1A291F"/>
    <w:multiLevelType w:val="multilevel"/>
    <w:tmpl w:val="A23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4A23DB"/>
    <w:multiLevelType w:val="multilevel"/>
    <w:tmpl w:val="650E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0172A"/>
    <w:multiLevelType w:val="multilevel"/>
    <w:tmpl w:val="AB1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17D26"/>
    <w:multiLevelType w:val="multilevel"/>
    <w:tmpl w:val="F2F4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504271">
    <w:abstractNumId w:val="27"/>
  </w:num>
  <w:num w:numId="2" w16cid:durableId="1907716501">
    <w:abstractNumId w:val="31"/>
  </w:num>
  <w:num w:numId="3" w16cid:durableId="1920628205">
    <w:abstractNumId w:val="22"/>
  </w:num>
  <w:num w:numId="4" w16cid:durableId="2003196454">
    <w:abstractNumId w:val="33"/>
  </w:num>
  <w:num w:numId="5" w16cid:durableId="1481074314">
    <w:abstractNumId w:val="17"/>
  </w:num>
  <w:num w:numId="6" w16cid:durableId="1290435017">
    <w:abstractNumId w:val="4"/>
  </w:num>
  <w:num w:numId="7" w16cid:durableId="564141885">
    <w:abstractNumId w:val="29"/>
  </w:num>
  <w:num w:numId="8" w16cid:durableId="2107263446">
    <w:abstractNumId w:val="10"/>
  </w:num>
  <w:num w:numId="9" w16cid:durableId="1080712030">
    <w:abstractNumId w:val="36"/>
  </w:num>
  <w:num w:numId="10" w16cid:durableId="1778022838">
    <w:abstractNumId w:val="40"/>
  </w:num>
  <w:num w:numId="11" w16cid:durableId="1869633840">
    <w:abstractNumId w:val="41"/>
  </w:num>
  <w:num w:numId="12" w16cid:durableId="312947828">
    <w:abstractNumId w:val="8"/>
  </w:num>
  <w:num w:numId="13" w16cid:durableId="1841702117">
    <w:abstractNumId w:val="5"/>
  </w:num>
  <w:num w:numId="14" w16cid:durableId="517239136">
    <w:abstractNumId w:val="12"/>
  </w:num>
  <w:num w:numId="15" w16cid:durableId="1468014799">
    <w:abstractNumId w:val="16"/>
  </w:num>
  <w:num w:numId="16" w16cid:durableId="286130829">
    <w:abstractNumId w:val="26"/>
  </w:num>
  <w:num w:numId="17" w16cid:durableId="348337584">
    <w:abstractNumId w:val="3"/>
  </w:num>
  <w:num w:numId="18" w16cid:durableId="1563247940">
    <w:abstractNumId w:val="32"/>
  </w:num>
  <w:num w:numId="19" w16cid:durableId="978219363">
    <w:abstractNumId w:val="42"/>
  </w:num>
  <w:num w:numId="20" w16cid:durableId="1575310135">
    <w:abstractNumId w:val="21"/>
  </w:num>
  <w:num w:numId="21" w16cid:durableId="1441416946">
    <w:abstractNumId w:val="18"/>
  </w:num>
  <w:num w:numId="22" w16cid:durableId="1421635001">
    <w:abstractNumId w:val="35"/>
  </w:num>
  <w:num w:numId="23" w16cid:durableId="1889878452">
    <w:abstractNumId w:val="11"/>
  </w:num>
  <w:num w:numId="24" w16cid:durableId="1372880867">
    <w:abstractNumId w:val="25"/>
  </w:num>
  <w:num w:numId="25" w16cid:durableId="1280331982">
    <w:abstractNumId w:val="2"/>
  </w:num>
  <w:num w:numId="26" w16cid:durableId="1974868456">
    <w:abstractNumId w:val="34"/>
  </w:num>
  <w:num w:numId="27" w16cid:durableId="232661007">
    <w:abstractNumId w:val="24"/>
  </w:num>
  <w:num w:numId="28" w16cid:durableId="459804379">
    <w:abstractNumId w:val="28"/>
  </w:num>
  <w:num w:numId="29" w16cid:durableId="896555525">
    <w:abstractNumId w:val="9"/>
  </w:num>
  <w:num w:numId="30" w16cid:durableId="783811925">
    <w:abstractNumId w:val="20"/>
  </w:num>
  <w:num w:numId="31" w16cid:durableId="887649884">
    <w:abstractNumId w:val="0"/>
  </w:num>
  <w:num w:numId="32" w16cid:durableId="1471970552">
    <w:abstractNumId w:val="13"/>
  </w:num>
  <w:num w:numId="33" w16cid:durableId="1877499469">
    <w:abstractNumId w:val="1"/>
  </w:num>
  <w:num w:numId="34" w16cid:durableId="519394517">
    <w:abstractNumId w:val="38"/>
  </w:num>
  <w:num w:numId="35" w16cid:durableId="1709184482">
    <w:abstractNumId w:val="23"/>
  </w:num>
  <w:num w:numId="36" w16cid:durableId="233703475">
    <w:abstractNumId w:val="15"/>
  </w:num>
  <w:num w:numId="37" w16cid:durableId="1246456020">
    <w:abstractNumId w:val="6"/>
  </w:num>
  <w:num w:numId="38" w16cid:durableId="965357742">
    <w:abstractNumId w:val="37"/>
  </w:num>
  <w:num w:numId="39" w16cid:durableId="1423603420">
    <w:abstractNumId w:val="30"/>
  </w:num>
  <w:num w:numId="40" w16cid:durableId="1225023331">
    <w:abstractNumId w:val="7"/>
  </w:num>
  <w:num w:numId="41" w16cid:durableId="1484734555">
    <w:abstractNumId w:val="14"/>
  </w:num>
  <w:num w:numId="42" w16cid:durableId="334192715">
    <w:abstractNumId w:val="19"/>
  </w:num>
  <w:num w:numId="43" w16cid:durableId="11151729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D7"/>
    <w:rsid w:val="000639D5"/>
    <w:rsid w:val="00094180"/>
    <w:rsid w:val="000969A1"/>
    <w:rsid w:val="000A52AE"/>
    <w:rsid w:val="001041C9"/>
    <w:rsid w:val="00140457"/>
    <w:rsid w:val="00196118"/>
    <w:rsid w:val="001E2B22"/>
    <w:rsid w:val="002727D7"/>
    <w:rsid w:val="00326F1B"/>
    <w:rsid w:val="0038045A"/>
    <w:rsid w:val="003B5AED"/>
    <w:rsid w:val="003B607B"/>
    <w:rsid w:val="004A706A"/>
    <w:rsid w:val="005B4865"/>
    <w:rsid w:val="005E5C9F"/>
    <w:rsid w:val="00601E01"/>
    <w:rsid w:val="0069103D"/>
    <w:rsid w:val="006B7F5E"/>
    <w:rsid w:val="00744E02"/>
    <w:rsid w:val="007E6A0A"/>
    <w:rsid w:val="0086635A"/>
    <w:rsid w:val="00946A49"/>
    <w:rsid w:val="009612FE"/>
    <w:rsid w:val="00A269E8"/>
    <w:rsid w:val="00B065B0"/>
    <w:rsid w:val="00B963B6"/>
    <w:rsid w:val="00BA484E"/>
    <w:rsid w:val="00C15B79"/>
    <w:rsid w:val="00C560A2"/>
    <w:rsid w:val="00CD14E4"/>
    <w:rsid w:val="00DD7CDF"/>
    <w:rsid w:val="00DE3B85"/>
    <w:rsid w:val="00EF6732"/>
    <w:rsid w:val="00F04373"/>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CEBB"/>
  <w15:chartTrackingRefBased/>
  <w15:docId w15:val="{5893AB9C-DDDE-43F6-A333-F03FC1C4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7D7"/>
    <w:pPr>
      <w:keepNext/>
      <w:keepLines/>
      <w:spacing w:before="360" w:after="80"/>
      <w:outlineLvl w:val="0"/>
    </w:pPr>
    <w:rPr>
      <w:rFonts w:asciiTheme="majorHAnsi" w:eastAsiaTheme="majorEastAsia" w:hAnsiTheme="majorHAnsi" w:cstheme="majorBidi"/>
      <w:color w:val="30400C" w:themeColor="accent1" w:themeShade="BF"/>
      <w:sz w:val="40"/>
      <w:szCs w:val="40"/>
    </w:rPr>
  </w:style>
  <w:style w:type="paragraph" w:styleId="Heading2">
    <w:name w:val="heading 2"/>
    <w:basedOn w:val="Normal"/>
    <w:next w:val="Normal"/>
    <w:link w:val="Heading2Char"/>
    <w:uiPriority w:val="9"/>
    <w:semiHidden/>
    <w:unhideWhenUsed/>
    <w:qFormat/>
    <w:rsid w:val="002727D7"/>
    <w:pPr>
      <w:keepNext/>
      <w:keepLines/>
      <w:spacing w:before="160" w:after="80"/>
      <w:outlineLvl w:val="1"/>
    </w:pPr>
    <w:rPr>
      <w:rFonts w:asciiTheme="majorHAnsi" w:eastAsiaTheme="majorEastAsia" w:hAnsiTheme="majorHAnsi" w:cstheme="majorBidi"/>
      <w:color w:val="30400C" w:themeColor="accent1" w:themeShade="BF"/>
      <w:sz w:val="32"/>
      <w:szCs w:val="32"/>
    </w:rPr>
  </w:style>
  <w:style w:type="paragraph" w:styleId="Heading3">
    <w:name w:val="heading 3"/>
    <w:basedOn w:val="Normal"/>
    <w:next w:val="Normal"/>
    <w:link w:val="Heading3Char"/>
    <w:uiPriority w:val="9"/>
    <w:semiHidden/>
    <w:unhideWhenUsed/>
    <w:qFormat/>
    <w:rsid w:val="002727D7"/>
    <w:pPr>
      <w:keepNext/>
      <w:keepLines/>
      <w:spacing w:before="160" w:after="80"/>
      <w:outlineLvl w:val="2"/>
    </w:pPr>
    <w:rPr>
      <w:rFonts w:eastAsiaTheme="majorEastAsia" w:cstheme="majorBidi"/>
      <w:color w:val="30400C" w:themeColor="accent1" w:themeShade="BF"/>
      <w:sz w:val="28"/>
      <w:szCs w:val="28"/>
    </w:rPr>
  </w:style>
  <w:style w:type="paragraph" w:styleId="Heading4">
    <w:name w:val="heading 4"/>
    <w:basedOn w:val="Normal"/>
    <w:next w:val="Normal"/>
    <w:link w:val="Heading4Char"/>
    <w:uiPriority w:val="9"/>
    <w:semiHidden/>
    <w:unhideWhenUsed/>
    <w:qFormat/>
    <w:rsid w:val="002727D7"/>
    <w:pPr>
      <w:keepNext/>
      <w:keepLines/>
      <w:spacing w:before="80" w:after="40"/>
      <w:outlineLvl w:val="3"/>
    </w:pPr>
    <w:rPr>
      <w:rFonts w:eastAsiaTheme="majorEastAsia" w:cstheme="majorBidi"/>
      <w:i/>
      <w:iCs/>
      <w:color w:val="30400C" w:themeColor="accent1" w:themeShade="BF"/>
    </w:rPr>
  </w:style>
  <w:style w:type="paragraph" w:styleId="Heading5">
    <w:name w:val="heading 5"/>
    <w:basedOn w:val="Normal"/>
    <w:next w:val="Normal"/>
    <w:link w:val="Heading5Char"/>
    <w:uiPriority w:val="9"/>
    <w:semiHidden/>
    <w:unhideWhenUsed/>
    <w:qFormat/>
    <w:rsid w:val="002727D7"/>
    <w:pPr>
      <w:keepNext/>
      <w:keepLines/>
      <w:spacing w:before="80" w:after="40"/>
      <w:outlineLvl w:val="4"/>
    </w:pPr>
    <w:rPr>
      <w:rFonts w:eastAsiaTheme="majorEastAsia" w:cstheme="majorBidi"/>
      <w:color w:val="30400C" w:themeColor="accent1" w:themeShade="BF"/>
    </w:rPr>
  </w:style>
  <w:style w:type="paragraph" w:styleId="Heading6">
    <w:name w:val="heading 6"/>
    <w:basedOn w:val="Normal"/>
    <w:next w:val="Normal"/>
    <w:link w:val="Heading6Char"/>
    <w:uiPriority w:val="9"/>
    <w:semiHidden/>
    <w:unhideWhenUsed/>
    <w:qFormat/>
    <w:rsid w:val="00272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D7"/>
    <w:rPr>
      <w:rFonts w:asciiTheme="majorHAnsi" w:eastAsiaTheme="majorEastAsia" w:hAnsiTheme="majorHAnsi" w:cstheme="majorBidi"/>
      <w:color w:val="30400C" w:themeColor="accent1" w:themeShade="BF"/>
      <w:sz w:val="40"/>
      <w:szCs w:val="40"/>
    </w:rPr>
  </w:style>
  <w:style w:type="character" w:customStyle="1" w:styleId="Heading2Char">
    <w:name w:val="Heading 2 Char"/>
    <w:basedOn w:val="DefaultParagraphFont"/>
    <w:link w:val="Heading2"/>
    <w:uiPriority w:val="9"/>
    <w:semiHidden/>
    <w:rsid w:val="002727D7"/>
    <w:rPr>
      <w:rFonts w:asciiTheme="majorHAnsi" w:eastAsiaTheme="majorEastAsia" w:hAnsiTheme="majorHAnsi" w:cstheme="majorBidi"/>
      <w:color w:val="30400C" w:themeColor="accent1" w:themeShade="BF"/>
      <w:sz w:val="32"/>
      <w:szCs w:val="32"/>
    </w:rPr>
  </w:style>
  <w:style w:type="character" w:customStyle="1" w:styleId="Heading3Char">
    <w:name w:val="Heading 3 Char"/>
    <w:basedOn w:val="DefaultParagraphFont"/>
    <w:link w:val="Heading3"/>
    <w:uiPriority w:val="9"/>
    <w:semiHidden/>
    <w:rsid w:val="002727D7"/>
    <w:rPr>
      <w:rFonts w:eastAsiaTheme="majorEastAsia" w:cstheme="majorBidi"/>
      <w:color w:val="30400C" w:themeColor="accent1" w:themeShade="BF"/>
      <w:sz w:val="28"/>
      <w:szCs w:val="28"/>
    </w:rPr>
  </w:style>
  <w:style w:type="character" w:customStyle="1" w:styleId="Heading4Char">
    <w:name w:val="Heading 4 Char"/>
    <w:basedOn w:val="DefaultParagraphFont"/>
    <w:link w:val="Heading4"/>
    <w:uiPriority w:val="9"/>
    <w:semiHidden/>
    <w:rsid w:val="002727D7"/>
    <w:rPr>
      <w:rFonts w:eastAsiaTheme="majorEastAsia" w:cstheme="majorBidi"/>
      <w:i/>
      <w:iCs/>
      <w:color w:val="30400C" w:themeColor="accent1" w:themeShade="BF"/>
    </w:rPr>
  </w:style>
  <w:style w:type="character" w:customStyle="1" w:styleId="Heading5Char">
    <w:name w:val="Heading 5 Char"/>
    <w:basedOn w:val="DefaultParagraphFont"/>
    <w:link w:val="Heading5"/>
    <w:uiPriority w:val="9"/>
    <w:semiHidden/>
    <w:rsid w:val="002727D7"/>
    <w:rPr>
      <w:rFonts w:eastAsiaTheme="majorEastAsia" w:cstheme="majorBidi"/>
      <w:color w:val="30400C" w:themeColor="accent1" w:themeShade="BF"/>
    </w:rPr>
  </w:style>
  <w:style w:type="character" w:customStyle="1" w:styleId="Heading6Char">
    <w:name w:val="Heading 6 Char"/>
    <w:basedOn w:val="DefaultParagraphFont"/>
    <w:link w:val="Heading6"/>
    <w:uiPriority w:val="9"/>
    <w:semiHidden/>
    <w:rsid w:val="0027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D7"/>
    <w:rPr>
      <w:rFonts w:eastAsiaTheme="majorEastAsia" w:cstheme="majorBidi"/>
      <w:color w:val="272727" w:themeColor="text1" w:themeTint="D8"/>
    </w:rPr>
  </w:style>
  <w:style w:type="paragraph" w:styleId="Title">
    <w:name w:val="Title"/>
    <w:basedOn w:val="Normal"/>
    <w:next w:val="Normal"/>
    <w:link w:val="TitleChar"/>
    <w:uiPriority w:val="10"/>
    <w:qFormat/>
    <w:rsid w:val="0027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D7"/>
    <w:pPr>
      <w:spacing w:before="160"/>
      <w:jc w:val="center"/>
    </w:pPr>
    <w:rPr>
      <w:i/>
      <w:iCs/>
      <w:color w:val="404040" w:themeColor="text1" w:themeTint="BF"/>
    </w:rPr>
  </w:style>
  <w:style w:type="character" w:customStyle="1" w:styleId="QuoteChar">
    <w:name w:val="Quote Char"/>
    <w:basedOn w:val="DefaultParagraphFont"/>
    <w:link w:val="Quote"/>
    <w:uiPriority w:val="29"/>
    <w:rsid w:val="002727D7"/>
    <w:rPr>
      <w:i/>
      <w:iCs/>
      <w:color w:val="404040" w:themeColor="text1" w:themeTint="BF"/>
    </w:rPr>
  </w:style>
  <w:style w:type="paragraph" w:styleId="ListParagraph">
    <w:name w:val="List Paragraph"/>
    <w:basedOn w:val="Normal"/>
    <w:uiPriority w:val="34"/>
    <w:qFormat/>
    <w:rsid w:val="002727D7"/>
    <w:pPr>
      <w:ind w:left="720"/>
      <w:contextualSpacing/>
    </w:pPr>
  </w:style>
  <w:style w:type="character" w:styleId="IntenseEmphasis">
    <w:name w:val="Intense Emphasis"/>
    <w:basedOn w:val="DefaultParagraphFont"/>
    <w:uiPriority w:val="21"/>
    <w:qFormat/>
    <w:rsid w:val="002727D7"/>
    <w:rPr>
      <w:i/>
      <w:iCs/>
      <w:color w:val="30400C" w:themeColor="accent1" w:themeShade="BF"/>
    </w:rPr>
  </w:style>
  <w:style w:type="paragraph" w:styleId="IntenseQuote">
    <w:name w:val="Intense Quote"/>
    <w:basedOn w:val="Normal"/>
    <w:next w:val="Normal"/>
    <w:link w:val="IntenseQuoteChar"/>
    <w:uiPriority w:val="30"/>
    <w:qFormat/>
    <w:rsid w:val="002727D7"/>
    <w:pPr>
      <w:pBdr>
        <w:top w:val="single" w:sz="4" w:space="10" w:color="30400C" w:themeColor="accent1" w:themeShade="BF"/>
        <w:bottom w:val="single" w:sz="4" w:space="10" w:color="30400C" w:themeColor="accent1" w:themeShade="BF"/>
      </w:pBdr>
      <w:spacing w:before="360" w:after="360"/>
      <w:ind w:left="864" w:right="864"/>
      <w:jc w:val="center"/>
    </w:pPr>
    <w:rPr>
      <w:i/>
      <w:iCs/>
      <w:color w:val="30400C" w:themeColor="accent1" w:themeShade="BF"/>
    </w:rPr>
  </w:style>
  <w:style w:type="character" w:customStyle="1" w:styleId="IntenseQuoteChar">
    <w:name w:val="Intense Quote Char"/>
    <w:basedOn w:val="DefaultParagraphFont"/>
    <w:link w:val="IntenseQuote"/>
    <w:uiPriority w:val="30"/>
    <w:rsid w:val="002727D7"/>
    <w:rPr>
      <w:i/>
      <w:iCs/>
      <w:color w:val="30400C" w:themeColor="accent1" w:themeShade="BF"/>
    </w:rPr>
  </w:style>
  <w:style w:type="character" w:styleId="IntenseReference">
    <w:name w:val="Intense Reference"/>
    <w:basedOn w:val="DefaultParagraphFont"/>
    <w:uiPriority w:val="32"/>
    <w:qFormat/>
    <w:rsid w:val="002727D7"/>
    <w:rPr>
      <w:b/>
      <w:bCs/>
      <w:smallCaps/>
      <w:color w:val="30400C" w:themeColor="accent1" w:themeShade="BF"/>
      <w:spacing w:val="5"/>
    </w:rPr>
  </w:style>
  <w:style w:type="character" w:styleId="Hyperlink">
    <w:name w:val="Hyperlink"/>
    <w:basedOn w:val="DefaultParagraphFont"/>
    <w:uiPriority w:val="99"/>
    <w:unhideWhenUsed/>
    <w:rsid w:val="00DE3B85"/>
    <w:rPr>
      <w:color w:val="415711" w:themeColor="hyperlink"/>
      <w:u w:val="single"/>
    </w:rPr>
  </w:style>
  <w:style w:type="character" w:styleId="UnresolvedMention">
    <w:name w:val="Unresolved Mention"/>
    <w:basedOn w:val="DefaultParagraphFont"/>
    <w:uiPriority w:val="99"/>
    <w:semiHidden/>
    <w:unhideWhenUsed/>
    <w:rsid w:val="00DE3B85"/>
    <w:rPr>
      <w:color w:val="605E5C"/>
      <w:shd w:val="clear" w:color="auto" w:fill="E1DFDD"/>
    </w:rPr>
  </w:style>
  <w:style w:type="paragraph" w:styleId="Header">
    <w:name w:val="header"/>
    <w:basedOn w:val="Normal"/>
    <w:link w:val="HeaderChar"/>
    <w:uiPriority w:val="99"/>
    <w:unhideWhenUsed/>
    <w:rsid w:val="00DD7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CDF"/>
  </w:style>
  <w:style w:type="paragraph" w:styleId="Footer">
    <w:name w:val="footer"/>
    <w:basedOn w:val="Normal"/>
    <w:link w:val="FooterChar"/>
    <w:uiPriority w:val="99"/>
    <w:unhideWhenUsed/>
    <w:rsid w:val="00DD7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200">
      <w:bodyDiv w:val="1"/>
      <w:marLeft w:val="0"/>
      <w:marRight w:val="0"/>
      <w:marTop w:val="0"/>
      <w:marBottom w:val="0"/>
      <w:divBdr>
        <w:top w:val="none" w:sz="0" w:space="0" w:color="auto"/>
        <w:left w:val="none" w:sz="0" w:space="0" w:color="auto"/>
        <w:bottom w:val="none" w:sz="0" w:space="0" w:color="auto"/>
        <w:right w:val="none" w:sz="0" w:space="0" w:color="auto"/>
      </w:divBdr>
    </w:div>
    <w:div w:id="39407246">
      <w:bodyDiv w:val="1"/>
      <w:marLeft w:val="0"/>
      <w:marRight w:val="0"/>
      <w:marTop w:val="0"/>
      <w:marBottom w:val="0"/>
      <w:divBdr>
        <w:top w:val="none" w:sz="0" w:space="0" w:color="auto"/>
        <w:left w:val="none" w:sz="0" w:space="0" w:color="auto"/>
        <w:bottom w:val="none" w:sz="0" w:space="0" w:color="auto"/>
        <w:right w:val="none" w:sz="0" w:space="0" w:color="auto"/>
      </w:divBdr>
    </w:div>
    <w:div w:id="55321102">
      <w:bodyDiv w:val="1"/>
      <w:marLeft w:val="0"/>
      <w:marRight w:val="0"/>
      <w:marTop w:val="0"/>
      <w:marBottom w:val="0"/>
      <w:divBdr>
        <w:top w:val="none" w:sz="0" w:space="0" w:color="auto"/>
        <w:left w:val="none" w:sz="0" w:space="0" w:color="auto"/>
        <w:bottom w:val="none" w:sz="0" w:space="0" w:color="auto"/>
        <w:right w:val="none" w:sz="0" w:space="0" w:color="auto"/>
      </w:divBdr>
    </w:div>
    <w:div w:id="117188222">
      <w:bodyDiv w:val="1"/>
      <w:marLeft w:val="0"/>
      <w:marRight w:val="0"/>
      <w:marTop w:val="0"/>
      <w:marBottom w:val="0"/>
      <w:divBdr>
        <w:top w:val="none" w:sz="0" w:space="0" w:color="auto"/>
        <w:left w:val="none" w:sz="0" w:space="0" w:color="auto"/>
        <w:bottom w:val="none" w:sz="0" w:space="0" w:color="auto"/>
        <w:right w:val="none" w:sz="0" w:space="0" w:color="auto"/>
      </w:divBdr>
    </w:div>
    <w:div w:id="202451119">
      <w:bodyDiv w:val="1"/>
      <w:marLeft w:val="0"/>
      <w:marRight w:val="0"/>
      <w:marTop w:val="0"/>
      <w:marBottom w:val="0"/>
      <w:divBdr>
        <w:top w:val="none" w:sz="0" w:space="0" w:color="auto"/>
        <w:left w:val="none" w:sz="0" w:space="0" w:color="auto"/>
        <w:bottom w:val="none" w:sz="0" w:space="0" w:color="auto"/>
        <w:right w:val="none" w:sz="0" w:space="0" w:color="auto"/>
      </w:divBdr>
    </w:div>
    <w:div w:id="216598262">
      <w:bodyDiv w:val="1"/>
      <w:marLeft w:val="0"/>
      <w:marRight w:val="0"/>
      <w:marTop w:val="0"/>
      <w:marBottom w:val="0"/>
      <w:divBdr>
        <w:top w:val="none" w:sz="0" w:space="0" w:color="auto"/>
        <w:left w:val="none" w:sz="0" w:space="0" w:color="auto"/>
        <w:bottom w:val="none" w:sz="0" w:space="0" w:color="auto"/>
        <w:right w:val="none" w:sz="0" w:space="0" w:color="auto"/>
      </w:divBdr>
    </w:div>
    <w:div w:id="276179251">
      <w:bodyDiv w:val="1"/>
      <w:marLeft w:val="0"/>
      <w:marRight w:val="0"/>
      <w:marTop w:val="0"/>
      <w:marBottom w:val="0"/>
      <w:divBdr>
        <w:top w:val="none" w:sz="0" w:space="0" w:color="auto"/>
        <w:left w:val="none" w:sz="0" w:space="0" w:color="auto"/>
        <w:bottom w:val="none" w:sz="0" w:space="0" w:color="auto"/>
        <w:right w:val="none" w:sz="0" w:space="0" w:color="auto"/>
      </w:divBdr>
    </w:div>
    <w:div w:id="466552605">
      <w:bodyDiv w:val="1"/>
      <w:marLeft w:val="0"/>
      <w:marRight w:val="0"/>
      <w:marTop w:val="0"/>
      <w:marBottom w:val="0"/>
      <w:divBdr>
        <w:top w:val="none" w:sz="0" w:space="0" w:color="auto"/>
        <w:left w:val="none" w:sz="0" w:space="0" w:color="auto"/>
        <w:bottom w:val="none" w:sz="0" w:space="0" w:color="auto"/>
        <w:right w:val="none" w:sz="0" w:space="0" w:color="auto"/>
      </w:divBdr>
    </w:div>
    <w:div w:id="481973147">
      <w:bodyDiv w:val="1"/>
      <w:marLeft w:val="0"/>
      <w:marRight w:val="0"/>
      <w:marTop w:val="0"/>
      <w:marBottom w:val="0"/>
      <w:divBdr>
        <w:top w:val="none" w:sz="0" w:space="0" w:color="auto"/>
        <w:left w:val="none" w:sz="0" w:space="0" w:color="auto"/>
        <w:bottom w:val="none" w:sz="0" w:space="0" w:color="auto"/>
        <w:right w:val="none" w:sz="0" w:space="0" w:color="auto"/>
      </w:divBdr>
    </w:div>
    <w:div w:id="578293541">
      <w:bodyDiv w:val="1"/>
      <w:marLeft w:val="0"/>
      <w:marRight w:val="0"/>
      <w:marTop w:val="0"/>
      <w:marBottom w:val="0"/>
      <w:divBdr>
        <w:top w:val="none" w:sz="0" w:space="0" w:color="auto"/>
        <w:left w:val="none" w:sz="0" w:space="0" w:color="auto"/>
        <w:bottom w:val="none" w:sz="0" w:space="0" w:color="auto"/>
        <w:right w:val="none" w:sz="0" w:space="0" w:color="auto"/>
      </w:divBdr>
    </w:div>
    <w:div w:id="673217236">
      <w:bodyDiv w:val="1"/>
      <w:marLeft w:val="0"/>
      <w:marRight w:val="0"/>
      <w:marTop w:val="0"/>
      <w:marBottom w:val="0"/>
      <w:divBdr>
        <w:top w:val="none" w:sz="0" w:space="0" w:color="auto"/>
        <w:left w:val="none" w:sz="0" w:space="0" w:color="auto"/>
        <w:bottom w:val="none" w:sz="0" w:space="0" w:color="auto"/>
        <w:right w:val="none" w:sz="0" w:space="0" w:color="auto"/>
      </w:divBdr>
    </w:div>
    <w:div w:id="683556861">
      <w:bodyDiv w:val="1"/>
      <w:marLeft w:val="0"/>
      <w:marRight w:val="0"/>
      <w:marTop w:val="0"/>
      <w:marBottom w:val="0"/>
      <w:divBdr>
        <w:top w:val="none" w:sz="0" w:space="0" w:color="auto"/>
        <w:left w:val="none" w:sz="0" w:space="0" w:color="auto"/>
        <w:bottom w:val="none" w:sz="0" w:space="0" w:color="auto"/>
        <w:right w:val="none" w:sz="0" w:space="0" w:color="auto"/>
      </w:divBdr>
    </w:div>
    <w:div w:id="799421347">
      <w:bodyDiv w:val="1"/>
      <w:marLeft w:val="0"/>
      <w:marRight w:val="0"/>
      <w:marTop w:val="0"/>
      <w:marBottom w:val="0"/>
      <w:divBdr>
        <w:top w:val="none" w:sz="0" w:space="0" w:color="auto"/>
        <w:left w:val="none" w:sz="0" w:space="0" w:color="auto"/>
        <w:bottom w:val="none" w:sz="0" w:space="0" w:color="auto"/>
        <w:right w:val="none" w:sz="0" w:space="0" w:color="auto"/>
      </w:divBdr>
    </w:div>
    <w:div w:id="823164021">
      <w:bodyDiv w:val="1"/>
      <w:marLeft w:val="0"/>
      <w:marRight w:val="0"/>
      <w:marTop w:val="0"/>
      <w:marBottom w:val="0"/>
      <w:divBdr>
        <w:top w:val="none" w:sz="0" w:space="0" w:color="auto"/>
        <w:left w:val="none" w:sz="0" w:space="0" w:color="auto"/>
        <w:bottom w:val="none" w:sz="0" w:space="0" w:color="auto"/>
        <w:right w:val="none" w:sz="0" w:space="0" w:color="auto"/>
      </w:divBdr>
    </w:div>
    <w:div w:id="882593007">
      <w:bodyDiv w:val="1"/>
      <w:marLeft w:val="0"/>
      <w:marRight w:val="0"/>
      <w:marTop w:val="0"/>
      <w:marBottom w:val="0"/>
      <w:divBdr>
        <w:top w:val="none" w:sz="0" w:space="0" w:color="auto"/>
        <w:left w:val="none" w:sz="0" w:space="0" w:color="auto"/>
        <w:bottom w:val="none" w:sz="0" w:space="0" w:color="auto"/>
        <w:right w:val="none" w:sz="0" w:space="0" w:color="auto"/>
      </w:divBdr>
    </w:div>
    <w:div w:id="962224345">
      <w:bodyDiv w:val="1"/>
      <w:marLeft w:val="0"/>
      <w:marRight w:val="0"/>
      <w:marTop w:val="0"/>
      <w:marBottom w:val="0"/>
      <w:divBdr>
        <w:top w:val="none" w:sz="0" w:space="0" w:color="auto"/>
        <w:left w:val="none" w:sz="0" w:space="0" w:color="auto"/>
        <w:bottom w:val="none" w:sz="0" w:space="0" w:color="auto"/>
        <w:right w:val="none" w:sz="0" w:space="0" w:color="auto"/>
      </w:divBdr>
    </w:div>
    <w:div w:id="1063871479">
      <w:bodyDiv w:val="1"/>
      <w:marLeft w:val="0"/>
      <w:marRight w:val="0"/>
      <w:marTop w:val="0"/>
      <w:marBottom w:val="0"/>
      <w:divBdr>
        <w:top w:val="none" w:sz="0" w:space="0" w:color="auto"/>
        <w:left w:val="none" w:sz="0" w:space="0" w:color="auto"/>
        <w:bottom w:val="none" w:sz="0" w:space="0" w:color="auto"/>
        <w:right w:val="none" w:sz="0" w:space="0" w:color="auto"/>
      </w:divBdr>
    </w:div>
    <w:div w:id="1191718594">
      <w:bodyDiv w:val="1"/>
      <w:marLeft w:val="0"/>
      <w:marRight w:val="0"/>
      <w:marTop w:val="0"/>
      <w:marBottom w:val="0"/>
      <w:divBdr>
        <w:top w:val="none" w:sz="0" w:space="0" w:color="auto"/>
        <w:left w:val="none" w:sz="0" w:space="0" w:color="auto"/>
        <w:bottom w:val="none" w:sz="0" w:space="0" w:color="auto"/>
        <w:right w:val="none" w:sz="0" w:space="0" w:color="auto"/>
      </w:divBdr>
    </w:div>
    <w:div w:id="1270892240">
      <w:bodyDiv w:val="1"/>
      <w:marLeft w:val="0"/>
      <w:marRight w:val="0"/>
      <w:marTop w:val="0"/>
      <w:marBottom w:val="0"/>
      <w:divBdr>
        <w:top w:val="none" w:sz="0" w:space="0" w:color="auto"/>
        <w:left w:val="none" w:sz="0" w:space="0" w:color="auto"/>
        <w:bottom w:val="none" w:sz="0" w:space="0" w:color="auto"/>
        <w:right w:val="none" w:sz="0" w:space="0" w:color="auto"/>
      </w:divBdr>
    </w:div>
    <w:div w:id="1302803755">
      <w:bodyDiv w:val="1"/>
      <w:marLeft w:val="0"/>
      <w:marRight w:val="0"/>
      <w:marTop w:val="0"/>
      <w:marBottom w:val="0"/>
      <w:divBdr>
        <w:top w:val="none" w:sz="0" w:space="0" w:color="auto"/>
        <w:left w:val="none" w:sz="0" w:space="0" w:color="auto"/>
        <w:bottom w:val="none" w:sz="0" w:space="0" w:color="auto"/>
        <w:right w:val="none" w:sz="0" w:space="0" w:color="auto"/>
      </w:divBdr>
    </w:div>
    <w:div w:id="1380593402">
      <w:bodyDiv w:val="1"/>
      <w:marLeft w:val="0"/>
      <w:marRight w:val="0"/>
      <w:marTop w:val="0"/>
      <w:marBottom w:val="0"/>
      <w:divBdr>
        <w:top w:val="none" w:sz="0" w:space="0" w:color="auto"/>
        <w:left w:val="none" w:sz="0" w:space="0" w:color="auto"/>
        <w:bottom w:val="none" w:sz="0" w:space="0" w:color="auto"/>
        <w:right w:val="none" w:sz="0" w:space="0" w:color="auto"/>
      </w:divBdr>
    </w:div>
    <w:div w:id="1402941407">
      <w:bodyDiv w:val="1"/>
      <w:marLeft w:val="0"/>
      <w:marRight w:val="0"/>
      <w:marTop w:val="0"/>
      <w:marBottom w:val="0"/>
      <w:divBdr>
        <w:top w:val="none" w:sz="0" w:space="0" w:color="auto"/>
        <w:left w:val="none" w:sz="0" w:space="0" w:color="auto"/>
        <w:bottom w:val="none" w:sz="0" w:space="0" w:color="auto"/>
        <w:right w:val="none" w:sz="0" w:space="0" w:color="auto"/>
      </w:divBdr>
    </w:div>
    <w:div w:id="1741052068">
      <w:bodyDiv w:val="1"/>
      <w:marLeft w:val="0"/>
      <w:marRight w:val="0"/>
      <w:marTop w:val="0"/>
      <w:marBottom w:val="0"/>
      <w:divBdr>
        <w:top w:val="none" w:sz="0" w:space="0" w:color="auto"/>
        <w:left w:val="none" w:sz="0" w:space="0" w:color="auto"/>
        <w:bottom w:val="none" w:sz="0" w:space="0" w:color="auto"/>
        <w:right w:val="none" w:sz="0" w:space="0" w:color="auto"/>
      </w:divBdr>
    </w:div>
    <w:div w:id="1793088391">
      <w:bodyDiv w:val="1"/>
      <w:marLeft w:val="0"/>
      <w:marRight w:val="0"/>
      <w:marTop w:val="0"/>
      <w:marBottom w:val="0"/>
      <w:divBdr>
        <w:top w:val="none" w:sz="0" w:space="0" w:color="auto"/>
        <w:left w:val="none" w:sz="0" w:space="0" w:color="auto"/>
        <w:bottom w:val="none" w:sz="0" w:space="0" w:color="auto"/>
        <w:right w:val="none" w:sz="0" w:space="0" w:color="auto"/>
      </w:divBdr>
    </w:div>
    <w:div w:id="1815102316">
      <w:bodyDiv w:val="1"/>
      <w:marLeft w:val="0"/>
      <w:marRight w:val="0"/>
      <w:marTop w:val="0"/>
      <w:marBottom w:val="0"/>
      <w:divBdr>
        <w:top w:val="none" w:sz="0" w:space="0" w:color="auto"/>
        <w:left w:val="none" w:sz="0" w:space="0" w:color="auto"/>
        <w:bottom w:val="none" w:sz="0" w:space="0" w:color="auto"/>
        <w:right w:val="none" w:sz="0" w:space="0" w:color="auto"/>
      </w:divBdr>
    </w:div>
    <w:div w:id="1937517491">
      <w:bodyDiv w:val="1"/>
      <w:marLeft w:val="0"/>
      <w:marRight w:val="0"/>
      <w:marTop w:val="0"/>
      <w:marBottom w:val="0"/>
      <w:divBdr>
        <w:top w:val="none" w:sz="0" w:space="0" w:color="auto"/>
        <w:left w:val="none" w:sz="0" w:space="0" w:color="auto"/>
        <w:bottom w:val="none" w:sz="0" w:space="0" w:color="auto"/>
        <w:right w:val="none" w:sz="0" w:space="0" w:color="auto"/>
      </w:divBdr>
    </w:div>
    <w:div w:id="2038576592">
      <w:bodyDiv w:val="1"/>
      <w:marLeft w:val="0"/>
      <w:marRight w:val="0"/>
      <w:marTop w:val="0"/>
      <w:marBottom w:val="0"/>
      <w:divBdr>
        <w:top w:val="none" w:sz="0" w:space="0" w:color="auto"/>
        <w:left w:val="none" w:sz="0" w:space="0" w:color="auto"/>
        <w:bottom w:val="none" w:sz="0" w:space="0" w:color="auto"/>
        <w:right w:val="none" w:sz="0" w:space="0" w:color="auto"/>
      </w:divBdr>
    </w:div>
    <w:div w:id="21067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csd.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csd.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eme1">
  <a:themeElements>
    <a:clrScheme name="Custom 6">
      <a:dk1>
        <a:sysClr val="windowText" lastClr="000000"/>
      </a:dk1>
      <a:lt1>
        <a:sysClr val="window" lastClr="FFFFFF"/>
      </a:lt1>
      <a:dk2>
        <a:srgbClr val="2C3C43"/>
      </a:dk2>
      <a:lt2>
        <a:srgbClr val="EBEBEB"/>
      </a:lt2>
      <a:accent1>
        <a:srgbClr val="415711"/>
      </a:accent1>
      <a:accent2>
        <a:srgbClr val="C7970F"/>
      </a:accent2>
      <a:accent3>
        <a:srgbClr val="415711"/>
      </a:accent3>
      <a:accent4>
        <a:srgbClr val="C7970F"/>
      </a:accent4>
      <a:accent5>
        <a:srgbClr val="595959"/>
      </a:accent5>
      <a:accent6>
        <a:srgbClr val="0C0C0C"/>
      </a:accent6>
      <a:hlink>
        <a:srgbClr val="415711"/>
      </a:hlink>
      <a:folHlink>
        <a:srgbClr val="7F7F7F"/>
      </a:folHlink>
    </a:clrScheme>
    <a:fontScheme name="Custom 49">
      <a:majorFont>
        <a:latin typeface="Tw Cen MT"/>
        <a:ea typeface=""/>
        <a:cs typeface=""/>
      </a:majorFont>
      <a:minorFont>
        <a:latin typeface="Avenir Next LT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1" id="{83F72D0D-B45B-43F5-AC1D-192B82E9D081}" vid="{C37D4991-41F8-41E1-80A7-D8788F8B94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3300C572-CC9A-40F6-8C90-12DA47145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8DAD1-E82D-466C-8773-DBFA76968723}">
  <ds:schemaRefs>
    <ds:schemaRef ds:uri="http://schemas.microsoft.com/sharepoint/v3/contenttype/forms"/>
  </ds:schemaRefs>
</ds:datastoreItem>
</file>

<file path=customXml/itemProps3.xml><?xml version="1.0" encoding="utf-8"?>
<ds:datastoreItem xmlns:ds="http://schemas.openxmlformats.org/officeDocument/2006/customXml" ds:itemID="{7E026553-4BED-4BA4-8CEB-A4244A5F17F3}">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16</cp:revision>
  <cp:lastPrinted>2025-06-12T20:16:00Z</cp:lastPrinted>
  <dcterms:created xsi:type="dcterms:W3CDTF">2025-06-12T17:18:00Z</dcterms:created>
  <dcterms:modified xsi:type="dcterms:W3CDTF">2025-11-18T20:15:00Z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2025-06-12T19:59:48Z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8ba43d6b-3542-4e8e-87e3-4a958b0edfb5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