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632D" w14:textId="77777777" w:rsidR="005012BC" w:rsidRPr="005012BC" w:rsidRDefault="005012BC" w:rsidP="005012BC">
      <w:pPr>
        <w:spacing w:before="200"/>
        <w:outlineLvl w:val="1"/>
        <w:rPr>
          <w:rFonts w:ascii="Times New Roman" w:eastAsia="Times New Roman" w:hAnsi="Times New Roman" w:cs="Times New Roman"/>
          <w:b/>
          <w:bCs/>
          <w:color w:val="000000"/>
          <w:kern w:val="0"/>
          <w:sz w:val="36"/>
          <w:szCs w:val="36"/>
          <w14:ligatures w14:val="none"/>
        </w:rPr>
      </w:pPr>
      <w:r w:rsidRPr="005012BC">
        <w:rPr>
          <w:rFonts w:ascii="Times New Roman" w:eastAsia="Times New Roman" w:hAnsi="Times New Roman" w:cs="Times New Roman"/>
          <w:b/>
          <w:bCs/>
          <w:color w:val="000000"/>
          <w:kern w:val="0"/>
          <w:sz w:val="36"/>
          <w:szCs w:val="36"/>
          <w14:ligatures w14:val="none"/>
        </w:rPr>
        <w:fldChar w:fldCharType="begin"/>
      </w:r>
      <w:r w:rsidRPr="005012BC">
        <w:rPr>
          <w:rFonts w:ascii="Times New Roman" w:eastAsia="Times New Roman" w:hAnsi="Times New Roman" w:cs="Times New Roman"/>
          <w:b/>
          <w:bCs/>
          <w:color w:val="000000"/>
          <w:kern w:val="0"/>
          <w:sz w:val="36"/>
          <w:szCs w:val="36"/>
          <w14:ligatures w14:val="none"/>
        </w:rPr>
        <w:instrText xml:space="preserve"> HYPERLINK "https://docs.google.com/document/d/1_qx6QtYIdh3fIbB_W1kuJpbN74euk9av80w6FWw1sJk/edit" \l "heading=h.t6ljxzh8gzl8" </w:instrText>
      </w:r>
      <w:r w:rsidRPr="005012BC">
        <w:rPr>
          <w:rFonts w:ascii="Times New Roman" w:eastAsia="Times New Roman" w:hAnsi="Times New Roman" w:cs="Times New Roman"/>
          <w:b/>
          <w:bCs/>
          <w:color w:val="000000"/>
          <w:kern w:val="0"/>
          <w:sz w:val="36"/>
          <w:szCs w:val="36"/>
          <w14:ligatures w14:val="none"/>
        </w:rPr>
        <w:fldChar w:fldCharType="separate"/>
      </w:r>
      <w:r w:rsidRPr="005012BC">
        <w:rPr>
          <w:rFonts w:ascii="Calibri" w:eastAsia="Times New Roman" w:hAnsi="Calibri" w:cs="Calibri"/>
          <w:b/>
          <w:bCs/>
          <w:color w:val="1155CC"/>
          <w:kern w:val="0"/>
          <w:sz w:val="26"/>
          <w:szCs w:val="26"/>
          <w:u w:val="single"/>
          <w14:ligatures w14:val="none"/>
        </w:rPr>
        <w:t xml:space="preserve">Thursday, December 1, </w:t>
      </w:r>
      <w:proofErr w:type="gramStart"/>
      <w:r w:rsidRPr="005012BC">
        <w:rPr>
          <w:rFonts w:ascii="Calibri" w:eastAsia="Times New Roman" w:hAnsi="Calibri" w:cs="Calibri"/>
          <w:b/>
          <w:bCs/>
          <w:color w:val="1155CC"/>
          <w:kern w:val="0"/>
          <w:sz w:val="26"/>
          <w:szCs w:val="26"/>
          <w:u w:val="single"/>
          <w14:ligatures w14:val="none"/>
        </w:rPr>
        <w:t>2022</w:t>
      </w:r>
      <w:proofErr w:type="gramEnd"/>
      <w:r w:rsidRPr="005012BC">
        <w:rPr>
          <w:rFonts w:ascii="Calibri" w:eastAsia="Times New Roman" w:hAnsi="Calibri" w:cs="Calibri"/>
          <w:b/>
          <w:bCs/>
          <w:color w:val="1155CC"/>
          <w:kern w:val="0"/>
          <w:sz w:val="26"/>
          <w:szCs w:val="26"/>
          <w:u w:val="single"/>
          <w14:ligatures w14:val="none"/>
        </w:rPr>
        <w:t xml:space="preserve"> at 3:10 p.m. in Massey Activity Hall</w:t>
      </w:r>
      <w:r w:rsidRPr="005012BC">
        <w:rPr>
          <w:rFonts w:ascii="Times New Roman" w:eastAsia="Times New Roman" w:hAnsi="Times New Roman" w:cs="Times New Roman"/>
          <w:b/>
          <w:bCs/>
          <w:color w:val="000000"/>
          <w:kern w:val="0"/>
          <w:sz w:val="36"/>
          <w:szCs w:val="36"/>
          <w14:ligatures w14:val="none"/>
        </w:rPr>
        <w:fldChar w:fldCharType="end"/>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012BC" w:rsidRPr="005012BC" w14:paraId="4A2B6C7D" w14:textId="77777777" w:rsidTr="005012BC">
        <w:tc>
          <w:tcPr>
            <w:tcW w:w="0" w:type="auto"/>
            <w:tcBorders>
              <w:top w:val="single" w:sz="8" w:space="0" w:color="000000"/>
              <w:left w:val="single" w:sz="8" w:space="0" w:color="000000"/>
              <w:bottom w:val="single" w:sz="8" w:space="0" w:color="000000"/>
              <w:right w:val="single" w:sz="8" w:space="0" w:color="000000"/>
            </w:tcBorders>
            <w:shd w:val="clear" w:color="auto" w:fill="990000"/>
            <w:tcMar>
              <w:top w:w="100" w:type="dxa"/>
              <w:left w:w="100" w:type="dxa"/>
              <w:bottom w:w="100" w:type="dxa"/>
              <w:right w:w="100" w:type="dxa"/>
            </w:tcMar>
            <w:hideMark/>
          </w:tcPr>
          <w:p w14:paraId="5B9DA763"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FFFFFF"/>
                <w:kern w:val="0"/>
                <w:sz w:val="22"/>
                <w:szCs w:val="22"/>
                <w14:ligatures w14:val="none"/>
              </w:rPr>
              <w:t>Topic: Organizing for Collaborative Work</w:t>
            </w:r>
          </w:p>
        </w:tc>
      </w:tr>
    </w:tbl>
    <w:p w14:paraId="7EEDC3FC" w14:textId="77777777" w:rsidR="005012BC" w:rsidRPr="005012BC" w:rsidRDefault="005012BC" w:rsidP="005012BC">
      <w:pPr>
        <w:rPr>
          <w:rFonts w:ascii="Times New Roman" w:eastAsia="Times New Roman" w:hAnsi="Times New Roman" w:cs="Times New Roman"/>
          <w:color w:val="000000"/>
          <w:kern w:val="0"/>
          <w14:ligatures w14:val="none"/>
        </w:rPr>
      </w:pPr>
    </w:p>
    <w:p w14:paraId="02848CD1" w14:textId="77777777" w:rsidR="005012BC" w:rsidRPr="005012BC" w:rsidRDefault="005012BC" w:rsidP="005012BC">
      <w:pPr>
        <w:rPr>
          <w:rFonts w:ascii="Times New Roman" w:eastAsia="Times New Roman" w:hAnsi="Times New Roman" w:cs="Times New Roman"/>
          <w:color w:val="000000"/>
          <w:kern w:val="0"/>
          <w14:ligatures w14:val="none"/>
        </w:rPr>
      </w:pPr>
      <w:r w:rsidRPr="005012BC">
        <w:rPr>
          <w:rFonts w:ascii="Calibri" w:eastAsia="Times New Roman" w:hAnsi="Calibri" w:cs="Calibri"/>
          <w:b/>
          <w:bCs/>
          <w:color w:val="000000"/>
          <w:kern w:val="0"/>
          <w:sz w:val="22"/>
          <w:szCs w:val="22"/>
          <w14:ligatures w14:val="none"/>
        </w:rPr>
        <w:t>Facilitator:</w:t>
      </w:r>
      <w:r w:rsidRPr="005012BC">
        <w:rPr>
          <w:rFonts w:ascii="Calibri" w:eastAsia="Times New Roman" w:hAnsi="Calibri" w:cs="Calibri"/>
          <w:color w:val="000000"/>
          <w:kern w:val="0"/>
          <w:sz w:val="22"/>
          <w:szCs w:val="22"/>
          <w14:ligatures w14:val="none"/>
        </w:rPr>
        <w:t xml:space="preserve">  Brenda Ulrich and Chris </w:t>
      </w:r>
      <w:proofErr w:type="spellStart"/>
      <w:r w:rsidRPr="005012BC">
        <w:rPr>
          <w:rFonts w:ascii="Calibri" w:eastAsia="Times New Roman" w:hAnsi="Calibri" w:cs="Calibri"/>
          <w:color w:val="000000"/>
          <w:kern w:val="0"/>
          <w:sz w:val="22"/>
          <w:szCs w:val="22"/>
          <w14:ligatures w14:val="none"/>
        </w:rPr>
        <w:t>Sivills</w:t>
      </w:r>
      <w:proofErr w:type="spellEnd"/>
      <w:r w:rsidRPr="005012BC">
        <w:rPr>
          <w:rFonts w:ascii="Calibri" w:eastAsia="Times New Roman" w:hAnsi="Calibri" w:cs="Calibri"/>
          <w:color w:val="000000"/>
          <w:kern w:val="0"/>
          <w:sz w:val="22"/>
          <w:szCs w:val="22"/>
          <w14:ligatures w14:val="none"/>
        </w:rPr>
        <w:t>.</w:t>
      </w:r>
    </w:p>
    <w:p w14:paraId="321AE18D" w14:textId="77777777" w:rsidR="005012BC" w:rsidRPr="005012BC" w:rsidRDefault="005012BC" w:rsidP="005012BC">
      <w:pPr>
        <w:rPr>
          <w:rFonts w:ascii="Times New Roman" w:eastAsia="Times New Roman" w:hAnsi="Times New Roman" w:cs="Times New Roman"/>
          <w:color w:val="000000"/>
          <w:kern w:val="0"/>
          <w14:ligatures w14:val="none"/>
        </w:rPr>
      </w:pPr>
      <w:proofErr w:type="gramStart"/>
      <w:r w:rsidRPr="005012BC">
        <w:rPr>
          <w:rFonts w:ascii="Calibri" w:eastAsia="Times New Roman" w:hAnsi="Calibri" w:cs="Calibri"/>
          <w:b/>
          <w:bCs/>
          <w:color w:val="000000"/>
          <w:kern w:val="0"/>
          <w:sz w:val="22"/>
          <w:szCs w:val="22"/>
          <w14:ligatures w14:val="none"/>
        </w:rPr>
        <w:t>Time keeper</w:t>
      </w:r>
      <w:proofErr w:type="gramEnd"/>
      <w:r w:rsidRPr="005012BC">
        <w:rPr>
          <w:rFonts w:ascii="Calibri" w:eastAsia="Times New Roman" w:hAnsi="Calibri" w:cs="Calibri"/>
          <w:b/>
          <w:bCs/>
          <w:color w:val="000000"/>
          <w:kern w:val="0"/>
          <w:sz w:val="22"/>
          <w:szCs w:val="22"/>
          <w14:ligatures w14:val="none"/>
        </w:rPr>
        <w:t xml:space="preserve">: </w:t>
      </w:r>
      <w:r w:rsidRPr="005012BC">
        <w:rPr>
          <w:rFonts w:ascii="Calibri" w:eastAsia="Times New Roman" w:hAnsi="Calibri" w:cs="Calibri"/>
          <w:color w:val="000000"/>
          <w:kern w:val="0"/>
          <w:sz w:val="22"/>
          <w:szCs w:val="22"/>
          <w14:ligatures w14:val="none"/>
        </w:rPr>
        <w:t>Barbara Coble</w:t>
      </w:r>
    </w:p>
    <w:p w14:paraId="4C4BBDD5" w14:textId="77777777" w:rsidR="005012BC" w:rsidRPr="005012BC" w:rsidRDefault="005012BC" w:rsidP="005012BC">
      <w:pPr>
        <w:rPr>
          <w:rFonts w:ascii="Times New Roman" w:eastAsia="Times New Roman" w:hAnsi="Times New Roman" w:cs="Times New Roman"/>
          <w:color w:val="000000"/>
          <w:kern w:val="0"/>
          <w14:ligatures w14:val="none"/>
        </w:rPr>
      </w:pPr>
      <w:r w:rsidRPr="005012BC">
        <w:rPr>
          <w:rFonts w:ascii="Calibri" w:eastAsia="Times New Roman" w:hAnsi="Calibri" w:cs="Calibri"/>
          <w:b/>
          <w:bCs/>
          <w:color w:val="000000"/>
          <w:kern w:val="0"/>
          <w:sz w:val="22"/>
          <w:szCs w:val="22"/>
          <w14:ligatures w14:val="none"/>
        </w:rPr>
        <w:t>Note taker:</w:t>
      </w:r>
      <w:r w:rsidRPr="005012BC">
        <w:rPr>
          <w:rFonts w:ascii="Calibri" w:eastAsia="Times New Roman" w:hAnsi="Calibri" w:cs="Calibri"/>
          <w:color w:val="000000"/>
          <w:kern w:val="0"/>
          <w:sz w:val="22"/>
          <w:szCs w:val="22"/>
          <w14:ligatures w14:val="none"/>
        </w:rPr>
        <w:t xml:space="preserve"> Linda Harris</w:t>
      </w:r>
    </w:p>
    <w:p w14:paraId="10BE7C88" w14:textId="77777777" w:rsidR="005012BC" w:rsidRPr="005012BC" w:rsidRDefault="005012BC" w:rsidP="005012BC">
      <w:pPr>
        <w:spacing w:after="240"/>
        <w:rPr>
          <w:rFonts w:ascii="Times New Roman" w:eastAsia="Times New Roman" w:hAnsi="Times New Roman" w:cs="Times New Roman"/>
          <w:color w:val="000000"/>
          <w:kern w:val="0"/>
          <w14:ligatures w14:val="none"/>
        </w:rPr>
      </w:pPr>
      <w:r w:rsidRPr="005012BC">
        <w:rPr>
          <w:rFonts w:ascii="Times New Roman" w:eastAsia="Times New Roman" w:hAnsi="Times New Roman" w:cs="Times New Roman"/>
          <w:color w:val="000000"/>
          <w:kern w:val="0"/>
          <w14:ligatures w14:val="none"/>
        </w:rPr>
        <w:br/>
      </w:r>
    </w:p>
    <w:p w14:paraId="76BC3350" w14:textId="77777777" w:rsidR="005012BC" w:rsidRPr="005012BC" w:rsidRDefault="005012BC" w:rsidP="005012BC">
      <w:pPr>
        <w:rPr>
          <w:rFonts w:ascii="Times New Roman" w:eastAsia="Times New Roman" w:hAnsi="Times New Roman" w:cs="Times New Roman"/>
          <w:color w:val="000000"/>
          <w:kern w:val="0"/>
          <w14:ligatures w14:val="none"/>
        </w:rPr>
      </w:pPr>
      <w:r w:rsidRPr="005012BC">
        <w:rPr>
          <w:rFonts w:ascii="Calibri" w:eastAsia="Times New Roman" w:hAnsi="Calibri" w:cs="Calibri"/>
          <w:b/>
          <w:bCs/>
          <w:color w:val="000000"/>
          <w:kern w:val="0"/>
          <w:sz w:val="22"/>
          <w:szCs w:val="22"/>
          <w14:ligatures w14:val="none"/>
        </w:rPr>
        <w:t>Objectives</w:t>
      </w:r>
    </w:p>
    <w:p w14:paraId="2D096FF6"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Review norms.</w:t>
      </w:r>
    </w:p>
    <w:p w14:paraId="5E18F96C"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Discuss the “Why” for the Accreditation Process.</w:t>
      </w:r>
    </w:p>
    <w:p w14:paraId="7F2581E4"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 xml:space="preserve">Begin “softly” Introducing the </w:t>
      </w:r>
      <w:proofErr w:type="spellStart"/>
      <w:r w:rsidRPr="005012BC">
        <w:rPr>
          <w:rFonts w:ascii="Calibri" w:eastAsia="Times New Roman" w:hAnsi="Calibri" w:cs="Calibri"/>
          <w:color w:val="000000"/>
          <w:kern w:val="0"/>
          <w:sz w:val="22"/>
          <w:szCs w:val="22"/>
          <w14:ligatures w14:val="none"/>
        </w:rPr>
        <w:t>Cognia</w:t>
      </w:r>
      <w:proofErr w:type="spellEnd"/>
      <w:r w:rsidRPr="005012BC">
        <w:rPr>
          <w:rFonts w:ascii="Calibri" w:eastAsia="Times New Roman" w:hAnsi="Calibri" w:cs="Calibri"/>
          <w:color w:val="000000"/>
          <w:kern w:val="0"/>
          <w:sz w:val="22"/>
          <w:szCs w:val="22"/>
          <w14:ligatures w14:val="none"/>
        </w:rPr>
        <w:t xml:space="preserve"> Process.</w:t>
      </w:r>
    </w:p>
    <w:p w14:paraId="5CF509FA"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Demonstrate that the Accreditation Process is another form of the school improvement process.</w:t>
      </w:r>
    </w:p>
    <w:p w14:paraId="3F8CA94A"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Review individual findings from the Self-Assessment Collaboration Survey (If there is time).</w:t>
      </w:r>
    </w:p>
    <w:p w14:paraId="12476430" w14:textId="77777777" w:rsidR="005012BC" w:rsidRPr="005012BC" w:rsidRDefault="005012BC" w:rsidP="005012BC">
      <w:pPr>
        <w:numPr>
          <w:ilvl w:val="0"/>
          <w:numId w:val="11"/>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Begin review key standards (Possibly).  Time will probably not allow.</w:t>
      </w:r>
    </w:p>
    <w:p w14:paraId="57DB32EB" w14:textId="77777777" w:rsidR="005012BC" w:rsidRPr="005012BC" w:rsidRDefault="005012BC" w:rsidP="005012BC">
      <w:pPr>
        <w:rPr>
          <w:rFonts w:ascii="Times New Roman" w:eastAsia="Times New Roman" w:hAnsi="Times New Roman" w:cs="Times New Roman"/>
          <w:color w:val="000000"/>
          <w:kern w:val="0"/>
          <w14:ligatures w14:val="none"/>
        </w:rPr>
      </w:pPr>
      <w:r w:rsidRPr="005012BC">
        <w:rPr>
          <w:rFonts w:ascii="Calibri" w:eastAsia="Times New Roman" w:hAnsi="Calibri" w:cs="Calibri"/>
          <w:b/>
          <w:bCs/>
          <w:color w:val="000000"/>
          <w:kern w:val="0"/>
          <w:sz w:val="22"/>
          <w:szCs w:val="22"/>
          <w14:ligatures w14:val="none"/>
        </w:rPr>
        <w:t>Next steps from previous meeting</w:t>
      </w:r>
    </w:p>
    <w:p w14:paraId="0F3D4507" w14:textId="77777777" w:rsidR="005012BC" w:rsidRPr="005012BC" w:rsidRDefault="005012BC" w:rsidP="005012BC">
      <w:pPr>
        <w:numPr>
          <w:ilvl w:val="0"/>
          <w:numId w:val="12"/>
        </w:numPr>
        <w:textAlignment w:val="baseline"/>
        <w:rPr>
          <w:rFonts w:ascii="Calibri" w:eastAsia="Times New Roman" w:hAnsi="Calibri" w:cs="Calibri"/>
          <w:color w:val="000000"/>
          <w:kern w:val="0"/>
          <w:sz w:val="22"/>
          <w:szCs w:val="22"/>
          <w14:ligatures w14:val="none"/>
        </w:rPr>
      </w:pPr>
      <w:r w:rsidRPr="005012BC">
        <w:rPr>
          <w:rFonts w:ascii="Calibri" w:eastAsia="Times New Roman" w:hAnsi="Calibri" w:cs="Calibri"/>
          <w:color w:val="000000"/>
          <w:kern w:val="0"/>
          <w:sz w:val="22"/>
          <w:szCs w:val="22"/>
          <w14:ligatures w14:val="none"/>
        </w:rPr>
        <w:t xml:space="preserve">None </w:t>
      </w:r>
      <w:proofErr w:type="gramStart"/>
      <w:r w:rsidRPr="005012BC">
        <w:rPr>
          <w:rFonts w:ascii="Calibri" w:eastAsia="Times New Roman" w:hAnsi="Calibri" w:cs="Calibri"/>
          <w:color w:val="000000"/>
          <w:kern w:val="0"/>
          <w:sz w:val="22"/>
          <w:szCs w:val="22"/>
          <w14:ligatures w14:val="none"/>
        </w:rPr>
        <w:t>assigned..</w:t>
      </w:r>
      <w:proofErr w:type="gramEnd"/>
    </w:p>
    <w:p w14:paraId="3C8DE759" w14:textId="77777777" w:rsidR="005012BC" w:rsidRPr="005012BC" w:rsidRDefault="005012BC" w:rsidP="005012BC">
      <w:pPr>
        <w:rPr>
          <w:rFonts w:ascii="Times New Roman" w:eastAsia="Times New Roman" w:hAnsi="Times New Roman" w:cs="Times New Roman"/>
          <w:color w:val="000000"/>
          <w:kern w:val="0"/>
          <w14:ligatures w14:val="none"/>
        </w:rPr>
      </w:pPr>
    </w:p>
    <w:p w14:paraId="2AF117F3" w14:textId="77777777" w:rsidR="005012BC" w:rsidRPr="005012BC" w:rsidRDefault="005012BC" w:rsidP="005012BC">
      <w:pPr>
        <w:rPr>
          <w:rFonts w:ascii="Times New Roman" w:eastAsia="Times New Roman" w:hAnsi="Times New Roman" w:cs="Times New Roman"/>
          <w:color w:val="000000"/>
          <w:kern w:val="0"/>
          <w14:ligatures w14:val="none"/>
        </w:rPr>
      </w:pPr>
      <w:r w:rsidRPr="005012BC">
        <w:rPr>
          <w:rFonts w:ascii="Calibri" w:eastAsia="Times New Roman" w:hAnsi="Calibri" w:cs="Calibri"/>
          <w:b/>
          <w:bCs/>
          <w:color w:val="000000"/>
          <w:kern w:val="0"/>
          <w:sz w:val="22"/>
          <w:szCs w:val="22"/>
          <w14:ligatures w14:val="none"/>
        </w:rPr>
        <w:t>Schedule</w:t>
      </w:r>
    </w:p>
    <w:tbl>
      <w:tblPr>
        <w:tblW w:w="0" w:type="auto"/>
        <w:tblCellMar>
          <w:top w:w="15" w:type="dxa"/>
          <w:left w:w="15" w:type="dxa"/>
          <w:bottom w:w="15" w:type="dxa"/>
          <w:right w:w="15" w:type="dxa"/>
        </w:tblCellMar>
        <w:tblLook w:val="04A0" w:firstRow="1" w:lastRow="0" w:firstColumn="1" w:lastColumn="0" w:noHBand="0" w:noVBand="1"/>
      </w:tblPr>
      <w:tblGrid>
        <w:gridCol w:w="653"/>
        <w:gridCol w:w="624"/>
        <w:gridCol w:w="8063"/>
      </w:tblGrid>
      <w:tr w:rsidR="005012BC" w:rsidRPr="005012BC" w14:paraId="2F9BC47F" w14:textId="77777777" w:rsidTr="005012B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7E309E37"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FFFFFF"/>
                <w:kern w:val="0"/>
                <w:sz w:val="22"/>
                <w:szCs w:val="22"/>
                <w14:ligatures w14:val="none"/>
              </w:rPr>
              <w:t>Time</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2A329520"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b/>
                <w:bCs/>
                <w:color w:val="FFFFFF"/>
                <w:kern w:val="0"/>
                <w:sz w:val="22"/>
                <w:szCs w:val="22"/>
                <w14:ligatures w14:val="none"/>
              </w:rPr>
              <w:t>Min.</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718FAAE3"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FFFFFF"/>
                <w:kern w:val="0"/>
                <w:sz w:val="22"/>
                <w:szCs w:val="22"/>
                <w14:ligatures w14:val="none"/>
              </w:rPr>
              <w:t>Activity</w:t>
            </w:r>
          </w:p>
        </w:tc>
      </w:tr>
      <w:tr w:rsidR="005012BC" w:rsidRPr="005012BC" w14:paraId="235E8FC4" w14:textId="77777777" w:rsidTr="005012BC">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5CE03B2"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B70890C"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74672D8"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shd w:val="clear" w:color="auto" w:fill="D9D9D9"/>
                <w14:ligatures w14:val="none"/>
              </w:rPr>
              <w:t>Brenda Ulrich - Welcome, Introductions, and Review Pluses and Deltas from the last meeting.  </w:t>
            </w:r>
          </w:p>
          <w:p w14:paraId="24B08803" w14:textId="77777777" w:rsidR="005012BC" w:rsidRPr="005012BC" w:rsidRDefault="005012BC" w:rsidP="005012BC">
            <w:pPr>
              <w:rPr>
                <w:rFonts w:ascii="Times New Roman" w:eastAsia="Times New Roman" w:hAnsi="Times New Roman" w:cs="Times New Roman"/>
                <w:kern w:val="0"/>
                <w14:ligatures w14:val="none"/>
              </w:rPr>
            </w:pPr>
          </w:p>
        </w:tc>
      </w:tr>
      <w:tr w:rsidR="005012BC" w:rsidRPr="005012BC" w14:paraId="38D11CA4" w14:textId="77777777" w:rsidTr="005012BC">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DBE2046"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1E927FA"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8AF4FC0"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shd w:val="clear" w:color="auto" w:fill="D9D9D9"/>
                <w14:ligatures w14:val="none"/>
              </w:rPr>
              <w:t xml:space="preserve">Chris </w:t>
            </w:r>
            <w:proofErr w:type="spellStart"/>
            <w:r w:rsidRPr="005012BC">
              <w:rPr>
                <w:rFonts w:ascii="Calibri" w:eastAsia="Times New Roman" w:hAnsi="Calibri" w:cs="Calibri"/>
                <w:b/>
                <w:bCs/>
                <w:color w:val="000000"/>
                <w:kern w:val="0"/>
                <w:sz w:val="22"/>
                <w:szCs w:val="22"/>
                <w:shd w:val="clear" w:color="auto" w:fill="D9D9D9"/>
                <w14:ligatures w14:val="none"/>
              </w:rPr>
              <w:t>Sivills</w:t>
            </w:r>
            <w:proofErr w:type="spellEnd"/>
            <w:r w:rsidRPr="005012BC">
              <w:rPr>
                <w:rFonts w:ascii="Calibri" w:eastAsia="Times New Roman" w:hAnsi="Calibri" w:cs="Calibri"/>
                <w:b/>
                <w:bCs/>
                <w:color w:val="000000"/>
                <w:kern w:val="0"/>
                <w:sz w:val="22"/>
                <w:szCs w:val="22"/>
                <w:shd w:val="clear" w:color="auto" w:fill="D9D9D9"/>
                <w14:ligatures w14:val="none"/>
              </w:rPr>
              <w:t xml:space="preserve"> - Review Objectives for the Meeting.</w:t>
            </w:r>
          </w:p>
          <w:p w14:paraId="28935FDB" w14:textId="77777777" w:rsidR="005012BC" w:rsidRPr="005012BC" w:rsidRDefault="005012BC" w:rsidP="005012BC">
            <w:pPr>
              <w:spacing w:after="240"/>
              <w:rPr>
                <w:rFonts w:ascii="Times New Roman" w:eastAsia="Times New Roman" w:hAnsi="Times New Roman" w:cs="Times New Roman"/>
                <w:kern w:val="0"/>
                <w14:ligatures w14:val="none"/>
              </w:rPr>
            </w:pPr>
          </w:p>
        </w:tc>
      </w:tr>
      <w:tr w:rsidR="005012BC" w:rsidRPr="005012BC" w14:paraId="647B9C08" w14:textId="77777777" w:rsidTr="005012BC">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9448F60"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63D40DF"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6EE9389"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shd w:val="clear" w:color="auto" w:fill="D9D9D9"/>
                <w14:ligatures w14:val="none"/>
              </w:rPr>
              <w:t>Brenda Ulrich - Review Norms.</w:t>
            </w:r>
          </w:p>
          <w:p w14:paraId="199ED786" w14:textId="77777777" w:rsidR="005012BC" w:rsidRPr="005012BC" w:rsidRDefault="005012BC" w:rsidP="005012BC">
            <w:pPr>
              <w:rPr>
                <w:rFonts w:ascii="Times New Roman" w:eastAsia="Times New Roman" w:hAnsi="Times New Roman" w:cs="Times New Roman"/>
                <w:kern w:val="0"/>
                <w14:ligatures w14:val="none"/>
              </w:rPr>
            </w:pPr>
            <w:r w:rsidRPr="005012BC">
              <w:rPr>
                <w:rFonts w:ascii="Times New Roman" w:eastAsia="Times New Roman" w:hAnsi="Times New Roman" w:cs="Times New Roman"/>
                <w:kern w:val="0"/>
                <w14:ligatures w14:val="none"/>
              </w:rPr>
              <w:br/>
            </w:r>
          </w:p>
          <w:p w14:paraId="7DBEE09B" w14:textId="77777777" w:rsidR="005012BC" w:rsidRPr="005012BC" w:rsidRDefault="005012BC" w:rsidP="005012BC">
            <w:pPr>
              <w:numPr>
                <w:ilvl w:val="0"/>
                <w:numId w:val="13"/>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Be on time and end on time.  Make everyone’s time worthwhile.</w:t>
            </w:r>
          </w:p>
          <w:p w14:paraId="1EBB8B9A" w14:textId="77777777" w:rsidR="005012BC" w:rsidRPr="005012BC" w:rsidRDefault="005012BC" w:rsidP="005012BC">
            <w:pPr>
              <w:rPr>
                <w:rFonts w:ascii="Times New Roman" w:eastAsia="Times New Roman" w:hAnsi="Times New Roman" w:cs="Times New Roman"/>
                <w:kern w:val="0"/>
                <w14:ligatures w14:val="none"/>
              </w:rPr>
            </w:pPr>
            <w:r w:rsidRPr="005012BC">
              <w:rPr>
                <w:rFonts w:ascii="Times New Roman" w:eastAsia="Times New Roman" w:hAnsi="Times New Roman" w:cs="Times New Roman"/>
                <w:kern w:val="0"/>
                <w14:ligatures w14:val="none"/>
              </w:rPr>
              <w:br/>
            </w:r>
          </w:p>
          <w:p w14:paraId="1BE75F00" w14:textId="77777777" w:rsidR="005012BC" w:rsidRPr="005012BC" w:rsidRDefault="005012BC" w:rsidP="005012BC">
            <w:pPr>
              <w:numPr>
                <w:ilvl w:val="0"/>
                <w:numId w:val="14"/>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Be honest, elaborate when needed, be positive, allow others to voice their concerns, and keep open lines of communication.</w:t>
            </w:r>
          </w:p>
          <w:p w14:paraId="1634447D" w14:textId="77777777" w:rsidR="005012BC" w:rsidRPr="005012BC" w:rsidRDefault="005012BC" w:rsidP="005012BC">
            <w:pPr>
              <w:rPr>
                <w:rFonts w:ascii="Times New Roman" w:eastAsia="Times New Roman" w:hAnsi="Times New Roman" w:cs="Times New Roman"/>
                <w:kern w:val="0"/>
                <w14:ligatures w14:val="none"/>
              </w:rPr>
            </w:pPr>
            <w:r w:rsidRPr="005012BC">
              <w:rPr>
                <w:rFonts w:ascii="Times New Roman" w:eastAsia="Times New Roman" w:hAnsi="Times New Roman" w:cs="Times New Roman"/>
                <w:kern w:val="0"/>
                <w14:ligatures w14:val="none"/>
              </w:rPr>
              <w:br/>
            </w:r>
          </w:p>
          <w:p w14:paraId="6E343FCE" w14:textId="77777777" w:rsidR="005012BC" w:rsidRPr="005012BC" w:rsidRDefault="005012BC" w:rsidP="005012BC">
            <w:pPr>
              <w:numPr>
                <w:ilvl w:val="0"/>
                <w:numId w:val="15"/>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Remove judgment. Listen to others with an open mind and agree to understand their perspectives.</w:t>
            </w:r>
          </w:p>
          <w:p w14:paraId="6580BE37" w14:textId="77777777" w:rsidR="005012BC" w:rsidRPr="005012BC" w:rsidRDefault="005012BC" w:rsidP="005012BC">
            <w:pPr>
              <w:rPr>
                <w:rFonts w:ascii="Times New Roman" w:eastAsia="Times New Roman" w:hAnsi="Times New Roman" w:cs="Times New Roman"/>
                <w:kern w:val="0"/>
                <w14:ligatures w14:val="none"/>
              </w:rPr>
            </w:pPr>
            <w:r w:rsidRPr="005012BC">
              <w:rPr>
                <w:rFonts w:ascii="Times New Roman" w:eastAsia="Times New Roman" w:hAnsi="Times New Roman" w:cs="Times New Roman"/>
                <w:kern w:val="0"/>
                <w14:ligatures w14:val="none"/>
              </w:rPr>
              <w:br/>
            </w:r>
            <w:r w:rsidRPr="005012BC">
              <w:rPr>
                <w:rFonts w:ascii="Times New Roman" w:eastAsia="Times New Roman" w:hAnsi="Times New Roman" w:cs="Times New Roman"/>
                <w:kern w:val="0"/>
                <w14:ligatures w14:val="none"/>
              </w:rPr>
              <w:br/>
            </w:r>
            <w:r w:rsidRPr="005012BC">
              <w:rPr>
                <w:rFonts w:ascii="Times New Roman" w:eastAsia="Times New Roman" w:hAnsi="Times New Roman" w:cs="Times New Roman"/>
                <w:kern w:val="0"/>
                <w14:ligatures w14:val="none"/>
              </w:rPr>
              <w:br/>
            </w:r>
          </w:p>
          <w:p w14:paraId="170E31E7" w14:textId="77777777" w:rsidR="005012BC" w:rsidRPr="005012BC" w:rsidRDefault="005012BC" w:rsidP="005012BC">
            <w:pPr>
              <w:numPr>
                <w:ilvl w:val="0"/>
                <w:numId w:val="16"/>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 Lead with decisions made by the team. Discuss and agree before coming to a decision.</w:t>
            </w:r>
          </w:p>
          <w:p w14:paraId="169D304E" w14:textId="77777777" w:rsidR="005012BC" w:rsidRPr="005012BC" w:rsidRDefault="005012BC" w:rsidP="005012BC">
            <w:pPr>
              <w:rPr>
                <w:rFonts w:ascii="Times New Roman" w:eastAsia="Times New Roman" w:hAnsi="Times New Roman" w:cs="Times New Roman"/>
                <w:kern w:val="0"/>
                <w14:ligatures w14:val="none"/>
              </w:rPr>
            </w:pPr>
            <w:r w:rsidRPr="005012BC">
              <w:rPr>
                <w:rFonts w:ascii="Times New Roman" w:eastAsia="Times New Roman" w:hAnsi="Times New Roman" w:cs="Times New Roman"/>
                <w:kern w:val="0"/>
                <w14:ligatures w14:val="none"/>
              </w:rPr>
              <w:lastRenderedPageBreak/>
              <w:br/>
            </w:r>
          </w:p>
          <w:p w14:paraId="2752DB75" w14:textId="77777777" w:rsidR="005012BC" w:rsidRPr="005012BC" w:rsidRDefault="005012BC" w:rsidP="005012BC">
            <w:pPr>
              <w:numPr>
                <w:ilvl w:val="0"/>
                <w:numId w:val="17"/>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 Confidential information does not leave the group. Trust one another.</w:t>
            </w:r>
          </w:p>
          <w:p w14:paraId="30B9D70B" w14:textId="77777777" w:rsidR="005012BC" w:rsidRPr="005012BC" w:rsidRDefault="005012BC" w:rsidP="005012BC">
            <w:pPr>
              <w:spacing w:after="240"/>
              <w:rPr>
                <w:rFonts w:ascii="Times New Roman" w:eastAsia="Times New Roman" w:hAnsi="Times New Roman" w:cs="Times New Roman"/>
                <w:kern w:val="0"/>
                <w14:ligatures w14:val="none"/>
              </w:rPr>
            </w:pPr>
          </w:p>
        </w:tc>
      </w:tr>
      <w:tr w:rsidR="005012BC" w:rsidRPr="005012BC" w14:paraId="2E217DF4" w14:textId="77777777" w:rsidTr="005012BC">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51DD358"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lastRenderedPageBreak/>
              <w:t>3:18</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441BB27"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8B5751A"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shd w:val="clear" w:color="auto" w:fill="D9D9D9"/>
                <w14:ligatures w14:val="none"/>
              </w:rPr>
              <w:t xml:space="preserve">Chris </w:t>
            </w:r>
            <w:proofErr w:type="spellStart"/>
            <w:r w:rsidRPr="005012BC">
              <w:rPr>
                <w:rFonts w:ascii="Calibri" w:eastAsia="Times New Roman" w:hAnsi="Calibri" w:cs="Calibri"/>
                <w:b/>
                <w:bCs/>
                <w:color w:val="000000"/>
                <w:kern w:val="0"/>
                <w:sz w:val="22"/>
                <w:szCs w:val="22"/>
                <w:shd w:val="clear" w:color="auto" w:fill="D9D9D9"/>
                <w14:ligatures w14:val="none"/>
              </w:rPr>
              <w:t>Sivills</w:t>
            </w:r>
            <w:proofErr w:type="spellEnd"/>
            <w:r w:rsidRPr="005012BC">
              <w:rPr>
                <w:rFonts w:ascii="Calibri" w:eastAsia="Times New Roman" w:hAnsi="Calibri" w:cs="Calibri"/>
                <w:b/>
                <w:bCs/>
                <w:color w:val="000000"/>
                <w:kern w:val="0"/>
                <w:sz w:val="22"/>
                <w:szCs w:val="22"/>
                <w:shd w:val="clear" w:color="auto" w:fill="D9D9D9"/>
                <w14:ligatures w14:val="none"/>
              </w:rPr>
              <w:t xml:space="preserve"> - Read Article.  Word - Phrase - Sentence Activity</w:t>
            </w:r>
          </w:p>
          <w:p w14:paraId="245A272F" w14:textId="77777777" w:rsidR="005012BC" w:rsidRPr="005012BC" w:rsidRDefault="005012BC" w:rsidP="005012BC">
            <w:pPr>
              <w:rPr>
                <w:rFonts w:ascii="Times New Roman" w:eastAsia="Times New Roman" w:hAnsi="Times New Roman" w:cs="Times New Roman"/>
                <w:kern w:val="0"/>
                <w14:ligatures w14:val="none"/>
              </w:rPr>
            </w:pPr>
          </w:p>
          <w:p w14:paraId="319E0D84" w14:textId="77777777" w:rsidR="005012BC" w:rsidRPr="005012BC" w:rsidRDefault="005012BC" w:rsidP="005012BC">
            <w:pPr>
              <w:rPr>
                <w:rFonts w:ascii="Times New Roman" w:eastAsia="Times New Roman" w:hAnsi="Times New Roman" w:cs="Times New Roman"/>
                <w:kern w:val="0"/>
                <w14:ligatures w14:val="none"/>
              </w:rPr>
            </w:pPr>
            <w:hyperlink r:id="rId5" w:history="1">
              <w:proofErr w:type="spellStart"/>
              <w:r w:rsidRPr="005012BC">
                <w:rPr>
                  <w:rFonts w:ascii="Calibri" w:eastAsia="Times New Roman" w:hAnsi="Calibri" w:cs="Calibri"/>
                  <w:b/>
                  <w:bCs/>
                  <w:color w:val="1155CC"/>
                  <w:kern w:val="0"/>
                  <w:sz w:val="22"/>
                  <w:szCs w:val="22"/>
                  <w:u w:val="single"/>
                  <w:shd w:val="clear" w:color="auto" w:fill="D9D9D9"/>
                  <w14:ligatures w14:val="none"/>
                </w:rPr>
                <w:t>Cognia</w:t>
              </w:r>
              <w:proofErr w:type="spellEnd"/>
              <w:r w:rsidRPr="005012BC">
                <w:rPr>
                  <w:rFonts w:ascii="Calibri" w:eastAsia="Times New Roman" w:hAnsi="Calibri" w:cs="Calibri"/>
                  <w:b/>
                  <w:bCs/>
                  <w:color w:val="1155CC"/>
                  <w:kern w:val="0"/>
                  <w:sz w:val="22"/>
                  <w:szCs w:val="22"/>
                  <w:u w:val="single"/>
                  <w:shd w:val="clear" w:color="auto" w:fill="D9D9D9"/>
                  <w14:ligatures w14:val="none"/>
                </w:rPr>
                <w:t xml:space="preserve"> Article</w:t>
              </w:r>
            </w:hyperlink>
            <w:r w:rsidRPr="005012BC">
              <w:rPr>
                <w:rFonts w:ascii="Calibri" w:eastAsia="Times New Roman" w:hAnsi="Calibri" w:cs="Calibri"/>
                <w:b/>
                <w:bCs/>
                <w:color w:val="000000"/>
                <w:kern w:val="0"/>
                <w:sz w:val="22"/>
                <w:szCs w:val="22"/>
                <w:shd w:val="clear" w:color="auto" w:fill="D9D9D9"/>
                <w14:ligatures w14:val="none"/>
              </w:rPr>
              <w:t xml:space="preserve"> - Read first page.  Intent is to cover the standards in the next meeting.</w:t>
            </w:r>
          </w:p>
          <w:p w14:paraId="177959D2" w14:textId="77777777" w:rsidR="005012BC" w:rsidRPr="005012BC" w:rsidRDefault="005012BC" w:rsidP="005012BC">
            <w:pPr>
              <w:rPr>
                <w:rFonts w:ascii="Times New Roman" w:eastAsia="Times New Roman" w:hAnsi="Times New Roman" w:cs="Times New Roman"/>
                <w:kern w:val="0"/>
                <w14:ligatures w14:val="none"/>
              </w:rPr>
            </w:pPr>
          </w:p>
          <w:p w14:paraId="2577911A" w14:textId="77777777" w:rsidR="005012BC" w:rsidRPr="005012BC" w:rsidRDefault="005012BC" w:rsidP="005012BC">
            <w:pPr>
              <w:rPr>
                <w:rFonts w:ascii="Times New Roman" w:eastAsia="Times New Roman" w:hAnsi="Times New Roman" w:cs="Times New Roman"/>
                <w:kern w:val="0"/>
                <w14:ligatures w14:val="none"/>
              </w:rPr>
            </w:pPr>
            <w:hyperlink r:id="rId6" w:history="1">
              <w:r w:rsidRPr="005012BC">
                <w:rPr>
                  <w:rFonts w:ascii="Calibri" w:eastAsia="Times New Roman" w:hAnsi="Calibri" w:cs="Calibri"/>
                  <w:b/>
                  <w:bCs/>
                  <w:color w:val="1155CC"/>
                  <w:kern w:val="0"/>
                  <w:sz w:val="22"/>
                  <w:szCs w:val="22"/>
                  <w:u w:val="single"/>
                  <w:shd w:val="clear" w:color="auto" w:fill="D9D9D9"/>
                  <w14:ligatures w14:val="none"/>
                </w:rPr>
                <w:t>Word, Phrase, Sentence Protocol</w:t>
              </w:r>
            </w:hyperlink>
            <w:r w:rsidRPr="005012BC">
              <w:rPr>
                <w:rFonts w:ascii="Calibri" w:eastAsia="Times New Roman" w:hAnsi="Calibri" w:cs="Calibri"/>
                <w:b/>
                <w:bCs/>
                <w:color w:val="000000"/>
                <w:kern w:val="0"/>
                <w:sz w:val="22"/>
                <w:szCs w:val="22"/>
                <w:shd w:val="clear" w:color="auto" w:fill="D9D9D9"/>
                <w14:ligatures w14:val="none"/>
              </w:rPr>
              <w:t xml:space="preserve"> for the first page.</w:t>
            </w:r>
          </w:p>
          <w:p w14:paraId="770654AE" w14:textId="77777777" w:rsidR="005012BC" w:rsidRPr="005012BC" w:rsidRDefault="005012BC" w:rsidP="005012BC">
            <w:pPr>
              <w:numPr>
                <w:ilvl w:val="0"/>
                <w:numId w:val="18"/>
              </w:numPr>
              <w:spacing w:before="240"/>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 xml:space="preserve">Underline a </w:t>
            </w:r>
            <w:r w:rsidRPr="005012BC">
              <w:rPr>
                <w:rFonts w:ascii="Calibri" w:eastAsia="Times New Roman" w:hAnsi="Calibri" w:cs="Calibri"/>
                <w:b/>
                <w:bCs/>
                <w:color w:val="000000"/>
                <w:kern w:val="0"/>
                <w:sz w:val="20"/>
                <w:szCs w:val="20"/>
                <w:u w:val="single"/>
                <w:shd w:val="clear" w:color="auto" w:fill="D9D9D9"/>
                <w14:ligatures w14:val="none"/>
              </w:rPr>
              <w:t>word</w:t>
            </w:r>
            <w:r w:rsidRPr="005012BC">
              <w:rPr>
                <w:rFonts w:ascii="Calibri" w:eastAsia="Times New Roman" w:hAnsi="Calibri" w:cs="Calibri"/>
                <w:b/>
                <w:bCs/>
                <w:color w:val="000000"/>
                <w:kern w:val="0"/>
                <w:sz w:val="20"/>
                <w:szCs w:val="20"/>
                <w:shd w:val="clear" w:color="auto" w:fill="D9D9D9"/>
                <w14:ligatures w14:val="none"/>
              </w:rPr>
              <w:t xml:space="preserve"> that captured your attention or struck you as powerful.</w:t>
            </w:r>
          </w:p>
          <w:p w14:paraId="48EB86EE" w14:textId="77777777" w:rsidR="005012BC" w:rsidRPr="005012BC" w:rsidRDefault="005012BC" w:rsidP="005012BC">
            <w:pPr>
              <w:numPr>
                <w:ilvl w:val="0"/>
                <w:numId w:val="18"/>
              </w:numPr>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 xml:space="preserve">Identify a </w:t>
            </w:r>
            <w:r w:rsidRPr="005012BC">
              <w:rPr>
                <w:rFonts w:ascii="Calibri" w:eastAsia="Times New Roman" w:hAnsi="Calibri" w:cs="Calibri"/>
                <w:b/>
                <w:bCs/>
                <w:color w:val="000000"/>
                <w:kern w:val="0"/>
                <w:sz w:val="20"/>
                <w:szCs w:val="20"/>
                <w:u w:val="single"/>
                <w:shd w:val="clear" w:color="auto" w:fill="D9D9D9"/>
                <w14:ligatures w14:val="none"/>
              </w:rPr>
              <w:t>phrase</w:t>
            </w:r>
            <w:r w:rsidRPr="005012BC">
              <w:rPr>
                <w:rFonts w:ascii="Calibri" w:eastAsia="Times New Roman" w:hAnsi="Calibri" w:cs="Calibri"/>
                <w:b/>
                <w:bCs/>
                <w:color w:val="000000"/>
                <w:kern w:val="0"/>
                <w:sz w:val="20"/>
                <w:szCs w:val="20"/>
                <w:shd w:val="clear" w:color="auto" w:fill="D9D9D9"/>
                <w14:ligatures w14:val="none"/>
              </w:rPr>
              <w:t xml:space="preserve"> that moved, engaged, or provoked you.</w:t>
            </w:r>
          </w:p>
          <w:p w14:paraId="0EA42BB6" w14:textId="77777777" w:rsidR="005012BC" w:rsidRPr="005012BC" w:rsidRDefault="005012BC" w:rsidP="005012BC">
            <w:pPr>
              <w:numPr>
                <w:ilvl w:val="0"/>
                <w:numId w:val="18"/>
              </w:numPr>
              <w:spacing w:after="240"/>
              <w:textAlignment w:val="baseline"/>
              <w:rPr>
                <w:rFonts w:ascii="Calibri" w:eastAsia="Times New Roman" w:hAnsi="Calibri" w:cs="Calibri"/>
                <w:b/>
                <w:bCs/>
                <w:color w:val="000000"/>
                <w:kern w:val="0"/>
                <w:sz w:val="20"/>
                <w:szCs w:val="20"/>
                <w14:ligatures w14:val="none"/>
              </w:rPr>
            </w:pPr>
            <w:r w:rsidRPr="005012BC">
              <w:rPr>
                <w:rFonts w:ascii="Calibri" w:eastAsia="Times New Roman" w:hAnsi="Calibri" w:cs="Calibri"/>
                <w:b/>
                <w:bCs/>
                <w:color w:val="000000"/>
                <w:kern w:val="0"/>
                <w:sz w:val="20"/>
                <w:szCs w:val="20"/>
                <w:shd w:val="clear" w:color="auto" w:fill="D9D9D9"/>
                <w14:ligatures w14:val="none"/>
              </w:rPr>
              <w:t xml:space="preserve">Underline a </w:t>
            </w:r>
            <w:r w:rsidRPr="005012BC">
              <w:rPr>
                <w:rFonts w:ascii="Calibri" w:eastAsia="Times New Roman" w:hAnsi="Calibri" w:cs="Calibri"/>
                <w:b/>
                <w:bCs/>
                <w:color w:val="000000"/>
                <w:kern w:val="0"/>
                <w:sz w:val="20"/>
                <w:szCs w:val="20"/>
                <w:u w:val="single"/>
                <w:shd w:val="clear" w:color="auto" w:fill="D9D9D9"/>
                <w14:ligatures w14:val="none"/>
              </w:rPr>
              <w:t>sentence</w:t>
            </w:r>
            <w:r w:rsidRPr="005012BC">
              <w:rPr>
                <w:rFonts w:ascii="Calibri" w:eastAsia="Times New Roman" w:hAnsi="Calibri" w:cs="Calibri"/>
                <w:b/>
                <w:bCs/>
                <w:color w:val="000000"/>
                <w:kern w:val="0"/>
                <w:sz w:val="20"/>
                <w:szCs w:val="20"/>
                <w:shd w:val="clear" w:color="auto" w:fill="D9D9D9"/>
                <w14:ligatures w14:val="none"/>
              </w:rPr>
              <w:t xml:space="preserve"> that was meaningful to you, that you felt captures the core idea of the text.</w:t>
            </w:r>
          </w:p>
          <w:p w14:paraId="4B2D9106" w14:textId="77777777" w:rsidR="005012BC" w:rsidRPr="005012BC" w:rsidRDefault="005012BC" w:rsidP="005012BC">
            <w:pPr>
              <w:rPr>
                <w:rFonts w:ascii="Times New Roman" w:eastAsia="Times New Roman" w:hAnsi="Times New Roman" w:cs="Times New Roman"/>
                <w:kern w:val="0"/>
                <w14:ligatures w14:val="none"/>
              </w:rPr>
            </w:pPr>
          </w:p>
        </w:tc>
      </w:tr>
      <w:tr w:rsidR="005012BC" w:rsidRPr="005012BC" w14:paraId="3199742D" w14:textId="77777777" w:rsidTr="005012BC">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5E9CD42"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3:28</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5745218"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shd w:val="clear" w:color="auto" w:fill="D9D9D9"/>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A7E1286"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shd w:val="clear" w:color="auto" w:fill="D9D9D9"/>
                <w14:ligatures w14:val="none"/>
              </w:rPr>
              <w:t>Everyone shares a word that stuck out as important and why.</w:t>
            </w:r>
          </w:p>
        </w:tc>
      </w:tr>
      <w:tr w:rsidR="005012BC" w:rsidRPr="005012BC" w14:paraId="55AAEDC6" w14:textId="77777777" w:rsidTr="005012BC">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0A9F7D"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3:38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560A5"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10</w:t>
            </w:r>
          </w:p>
        </w:tc>
        <w:tc>
          <w:tcPr>
            <w:tcW w:w="0" w:type="auto"/>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6A95271"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14:ligatures w14:val="none"/>
              </w:rPr>
              <w:t xml:space="preserve">Equity Sticks - Share important phrases and sentences and “why” they are </w:t>
            </w:r>
            <w:proofErr w:type="gramStart"/>
            <w:r w:rsidRPr="005012BC">
              <w:rPr>
                <w:rFonts w:ascii="Calibri" w:eastAsia="Times New Roman" w:hAnsi="Calibri" w:cs="Calibri"/>
                <w:b/>
                <w:bCs/>
                <w:color w:val="000000"/>
                <w:kern w:val="0"/>
                <w:sz w:val="22"/>
                <w:szCs w:val="22"/>
                <w14:ligatures w14:val="none"/>
              </w:rPr>
              <w:t>important..</w:t>
            </w:r>
            <w:proofErr w:type="gramEnd"/>
          </w:p>
          <w:p w14:paraId="28CC6AE1" w14:textId="77777777" w:rsidR="005012BC" w:rsidRPr="005012BC" w:rsidRDefault="005012BC" w:rsidP="005012BC">
            <w:pPr>
              <w:rPr>
                <w:rFonts w:ascii="Times New Roman" w:eastAsia="Times New Roman" w:hAnsi="Times New Roman" w:cs="Times New Roman"/>
                <w:kern w:val="0"/>
                <w14:ligatures w14:val="none"/>
              </w:rPr>
            </w:pPr>
          </w:p>
          <w:p w14:paraId="452D0B8F" w14:textId="77777777" w:rsidR="005012BC" w:rsidRPr="005012BC" w:rsidRDefault="005012BC" w:rsidP="005012BC">
            <w:pPr>
              <w:rPr>
                <w:rFonts w:ascii="Times New Roman" w:eastAsia="Times New Roman" w:hAnsi="Times New Roman" w:cs="Times New Roman"/>
                <w:kern w:val="0"/>
                <w14:ligatures w14:val="none"/>
              </w:rPr>
            </w:pPr>
            <w:r w:rsidRPr="005012BC">
              <w:rPr>
                <w:rFonts w:ascii="Arial" w:eastAsia="Times New Roman" w:hAnsi="Arial" w:cs="Arial"/>
                <w:color w:val="000000"/>
                <w:kern w:val="0"/>
                <w:sz w:val="22"/>
                <w:szCs w:val="22"/>
                <w14:ligatures w14:val="none"/>
              </w:rPr>
              <w:t xml:space="preserve">Equity Sticks are a set of sticks (usually popsicle sticks) on which the names of individual students in a class or group are written. The teacher pulls from the Equity Sticks at random when choosing students to ensure an equal chance of participation.   You can use different characteristics such as shirt or pants colors or </w:t>
            </w:r>
            <w:proofErr w:type="gramStart"/>
            <w:r w:rsidRPr="005012BC">
              <w:rPr>
                <w:rFonts w:ascii="Arial" w:eastAsia="Times New Roman" w:hAnsi="Arial" w:cs="Arial"/>
                <w:color w:val="000000"/>
                <w:kern w:val="0"/>
                <w:sz w:val="22"/>
                <w:szCs w:val="22"/>
                <w14:ligatures w14:val="none"/>
              </w:rPr>
              <w:t>particular clothes patterns</w:t>
            </w:r>
            <w:proofErr w:type="gramEnd"/>
            <w:r w:rsidRPr="005012BC">
              <w:rPr>
                <w:rFonts w:ascii="Arial" w:eastAsia="Times New Roman" w:hAnsi="Arial" w:cs="Arial"/>
                <w:color w:val="000000"/>
                <w:kern w:val="0"/>
                <w:sz w:val="22"/>
                <w:szCs w:val="22"/>
                <w14:ligatures w14:val="none"/>
              </w:rPr>
              <w:t>.</w:t>
            </w:r>
          </w:p>
          <w:p w14:paraId="6C215446" w14:textId="77777777" w:rsidR="005012BC" w:rsidRPr="005012BC" w:rsidRDefault="005012BC" w:rsidP="005012BC">
            <w:pPr>
              <w:spacing w:after="240"/>
              <w:rPr>
                <w:rFonts w:ascii="Times New Roman" w:eastAsia="Times New Roman" w:hAnsi="Times New Roman" w:cs="Times New Roman"/>
                <w:kern w:val="0"/>
                <w14:ligatures w14:val="none"/>
              </w:rPr>
            </w:pPr>
          </w:p>
        </w:tc>
      </w:tr>
      <w:tr w:rsidR="005012BC" w:rsidRPr="005012BC" w14:paraId="14556DF3" w14:textId="77777777" w:rsidTr="005012BC">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70B7F3"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3:48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4D91CA"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5</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EDEA1CF"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14:ligatures w14:val="none"/>
              </w:rPr>
              <w:t xml:space="preserve">Short Summary Presentation on </w:t>
            </w:r>
            <w:proofErr w:type="spellStart"/>
            <w:r w:rsidRPr="005012BC">
              <w:rPr>
                <w:rFonts w:ascii="Calibri" w:eastAsia="Times New Roman" w:hAnsi="Calibri" w:cs="Calibri"/>
                <w:b/>
                <w:bCs/>
                <w:color w:val="000000"/>
                <w:kern w:val="0"/>
                <w:sz w:val="22"/>
                <w:szCs w:val="22"/>
                <w14:ligatures w14:val="none"/>
              </w:rPr>
              <w:t>Cognia</w:t>
            </w:r>
            <w:proofErr w:type="spellEnd"/>
            <w:r w:rsidRPr="005012BC">
              <w:rPr>
                <w:rFonts w:ascii="Calibri" w:eastAsia="Times New Roman" w:hAnsi="Calibri" w:cs="Calibri"/>
                <w:b/>
                <w:bCs/>
                <w:color w:val="000000"/>
                <w:kern w:val="0"/>
                <w:sz w:val="22"/>
                <w:szCs w:val="22"/>
                <w14:ligatures w14:val="none"/>
              </w:rPr>
              <w:t xml:space="preserve"> Process - Focusing on the “Why” of accreditation and next steps.</w:t>
            </w:r>
          </w:p>
          <w:p w14:paraId="3DF28194" w14:textId="77777777" w:rsidR="005012BC" w:rsidRPr="005012BC" w:rsidRDefault="005012BC" w:rsidP="005012BC">
            <w:pPr>
              <w:rPr>
                <w:rFonts w:ascii="Times New Roman" w:eastAsia="Times New Roman" w:hAnsi="Times New Roman" w:cs="Times New Roman"/>
                <w:kern w:val="0"/>
                <w14:ligatures w14:val="none"/>
              </w:rPr>
            </w:pPr>
          </w:p>
          <w:p w14:paraId="1B61DC84" w14:textId="77777777" w:rsidR="005012BC" w:rsidRPr="005012BC" w:rsidRDefault="005012BC" w:rsidP="005012BC">
            <w:pPr>
              <w:rPr>
                <w:rFonts w:ascii="Times New Roman" w:eastAsia="Times New Roman" w:hAnsi="Times New Roman" w:cs="Times New Roman"/>
                <w:kern w:val="0"/>
                <w14:ligatures w14:val="none"/>
              </w:rPr>
            </w:pPr>
            <w:hyperlink r:id="rId7" w:history="1">
              <w:proofErr w:type="spellStart"/>
              <w:r w:rsidRPr="005012BC">
                <w:rPr>
                  <w:rFonts w:ascii="Calibri" w:eastAsia="Times New Roman" w:hAnsi="Calibri" w:cs="Calibri"/>
                  <w:b/>
                  <w:bCs/>
                  <w:color w:val="1155CC"/>
                  <w:kern w:val="0"/>
                  <w:sz w:val="22"/>
                  <w:szCs w:val="22"/>
                  <w:u w:val="single"/>
                  <w14:ligatures w14:val="none"/>
                </w:rPr>
                <w:t>Cognia</w:t>
              </w:r>
              <w:proofErr w:type="spellEnd"/>
              <w:r w:rsidRPr="005012BC">
                <w:rPr>
                  <w:rFonts w:ascii="Calibri" w:eastAsia="Times New Roman" w:hAnsi="Calibri" w:cs="Calibri"/>
                  <w:b/>
                  <w:bCs/>
                  <w:color w:val="1155CC"/>
                  <w:kern w:val="0"/>
                  <w:sz w:val="22"/>
                  <w:szCs w:val="22"/>
                  <w:u w:val="single"/>
                  <w14:ligatures w14:val="none"/>
                </w:rPr>
                <w:t xml:space="preserve"> Introduction</w:t>
              </w:r>
            </w:hyperlink>
          </w:p>
        </w:tc>
      </w:tr>
      <w:tr w:rsidR="005012BC" w:rsidRPr="005012BC" w14:paraId="4C14329B" w14:textId="77777777" w:rsidTr="005012BC">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67CD62"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3:53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3EF4BB"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7</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B3F7263"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14:ligatures w14:val="none"/>
              </w:rPr>
              <w:t>Share personal insights from Collaborative Self-Assessment.</w:t>
            </w:r>
          </w:p>
        </w:tc>
      </w:tr>
      <w:tr w:rsidR="005012BC" w:rsidRPr="005012BC" w14:paraId="2C532857" w14:textId="77777777" w:rsidTr="005012B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63ADA"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4:00</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C8F2B"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color w:val="000000"/>
                <w:kern w:val="0"/>
                <w:sz w:val="22"/>
                <w:szCs w:val="22"/>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D3386" w14:textId="77777777" w:rsidR="005012BC" w:rsidRPr="005012BC" w:rsidRDefault="005012BC" w:rsidP="005012BC">
            <w:pP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14:ligatures w14:val="none"/>
              </w:rPr>
              <w:t xml:space="preserve">Brenda Ulrich - Assess what worked well and what didn’t in this </w:t>
            </w:r>
            <w:proofErr w:type="gramStart"/>
            <w:r w:rsidRPr="005012BC">
              <w:rPr>
                <w:rFonts w:ascii="Calibri" w:eastAsia="Times New Roman" w:hAnsi="Calibri" w:cs="Calibri"/>
                <w:b/>
                <w:bCs/>
                <w:color w:val="000000"/>
                <w:kern w:val="0"/>
                <w:sz w:val="22"/>
                <w:szCs w:val="22"/>
                <w14:ligatures w14:val="none"/>
              </w:rPr>
              <w:t>meeting</w:t>
            </w:r>
            <w:proofErr w:type="gramEnd"/>
          </w:p>
          <w:p w14:paraId="5C6E596B" w14:textId="77777777" w:rsidR="005012BC" w:rsidRPr="005012BC" w:rsidRDefault="005012BC" w:rsidP="005012BC">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76"/>
              <w:gridCol w:w="3787"/>
            </w:tblGrid>
            <w:tr w:rsidR="005012BC" w:rsidRPr="005012BC" w14:paraId="33FAF32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9517D"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Calibri" w:eastAsia="Times New Roman" w:hAnsi="Calibri" w:cs="Calibri"/>
                      <w:b/>
                      <w:bCs/>
                      <w:color w:val="000000"/>
                      <w:kern w:val="0"/>
                      <w:sz w:val="22"/>
                      <w:szCs w:val="22"/>
                      <w14:ligatures w14:val="none"/>
                    </w:rPr>
                    <w:t>+ (What worked well)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7E64D" w14:textId="77777777" w:rsidR="005012BC" w:rsidRPr="005012BC" w:rsidRDefault="005012BC" w:rsidP="005012BC">
                  <w:pPr>
                    <w:jc w:val="center"/>
                    <w:rPr>
                      <w:rFonts w:ascii="Times New Roman" w:eastAsia="Times New Roman" w:hAnsi="Times New Roman" w:cs="Times New Roman"/>
                      <w:kern w:val="0"/>
                      <w14:ligatures w14:val="none"/>
                    </w:rPr>
                  </w:pPr>
                  <w:r w:rsidRPr="005012BC">
                    <w:rPr>
                      <w:rFonts w:ascii="Apple Color Emoji" w:eastAsia="Times New Roman" w:hAnsi="Apple Color Emoji" w:cs="Apple Color Emoji"/>
                      <w:b/>
                      <w:bCs/>
                      <w:color w:val="000000"/>
                      <w:kern w:val="0"/>
                      <w:sz w:val="22"/>
                      <w:szCs w:val="22"/>
                      <w14:ligatures w14:val="none"/>
                    </w:rPr>
                    <w:t>🔺</w:t>
                  </w:r>
                  <w:r w:rsidRPr="005012BC">
                    <w:rPr>
                      <w:rFonts w:ascii="Calibri" w:eastAsia="Times New Roman" w:hAnsi="Calibri" w:cs="Calibri"/>
                      <w:b/>
                      <w:bCs/>
                      <w:color w:val="000000"/>
                      <w:kern w:val="0"/>
                      <w:sz w:val="22"/>
                      <w:szCs w:val="22"/>
                      <w14:ligatures w14:val="none"/>
                    </w:rPr>
                    <w:t xml:space="preserve"> </w:t>
                  </w:r>
                  <w:r w:rsidRPr="005012BC">
                    <w:rPr>
                      <w:rFonts w:ascii="Calibri" w:eastAsia="Times New Roman" w:hAnsi="Calibri" w:cs="Calibri"/>
                      <w:color w:val="000000"/>
                      <w:kern w:val="0"/>
                      <w:sz w:val="22"/>
                      <w:szCs w:val="22"/>
                      <w14:ligatures w14:val="none"/>
                    </w:rPr>
                    <w:t>(</w:t>
                  </w:r>
                  <w:r w:rsidRPr="005012BC">
                    <w:rPr>
                      <w:rFonts w:ascii="Calibri" w:eastAsia="Times New Roman" w:hAnsi="Calibri" w:cs="Calibri"/>
                      <w:b/>
                      <w:bCs/>
                      <w:color w:val="000000"/>
                      <w:kern w:val="0"/>
                      <w:sz w:val="22"/>
                      <w:szCs w:val="22"/>
                      <w14:ligatures w14:val="none"/>
                    </w:rPr>
                    <w:t>What to change in future meetings)</w:t>
                  </w:r>
                </w:p>
              </w:tc>
            </w:tr>
            <w:tr w:rsidR="005012BC" w:rsidRPr="005012BC" w14:paraId="20CD8E28"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F47E8" w14:textId="77777777" w:rsidR="005012BC" w:rsidRPr="005012BC" w:rsidRDefault="005012BC" w:rsidP="005012BC">
                  <w:pPr>
                    <w:numPr>
                      <w:ilvl w:val="0"/>
                      <w:numId w:val="19"/>
                    </w:numPr>
                    <w:spacing w:before="100" w:beforeAutospacing="1" w:after="100" w:afterAutospacing="1"/>
                    <w:textAlignment w:val="baseline"/>
                    <w:rPr>
                      <w:rFonts w:ascii="Calibri" w:eastAsia="Times New Roman" w:hAnsi="Calibri" w:cs="Calibri"/>
                      <w:color w:val="0000FF"/>
                      <w:kern w:val="0"/>
                      <w:sz w:val="22"/>
                      <w:szCs w:val="22"/>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66B38" w14:textId="77777777" w:rsidR="005012BC" w:rsidRPr="005012BC" w:rsidRDefault="005012BC" w:rsidP="005012BC">
                  <w:pPr>
                    <w:numPr>
                      <w:ilvl w:val="0"/>
                      <w:numId w:val="20"/>
                    </w:numPr>
                    <w:spacing w:before="100" w:beforeAutospacing="1" w:after="100" w:afterAutospacing="1"/>
                    <w:textAlignment w:val="baseline"/>
                    <w:rPr>
                      <w:rFonts w:ascii="Calibri" w:eastAsia="Times New Roman" w:hAnsi="Calibri" w:cs="Calibri"/>
                      <w:color w:val="0000FF"/>
                      <w:kern w:val="0"/>
                      <w:sz w:val="22"/>
                      <w:szCs w:val="22"/>
                      <w14:ligatures w14:val="none"/>
                    </w:rPr>
                  </w:pPr>
                </w:p>
                <w:p w14:paraId="30CC1850" w14:textId="77777777" w:rsidR="005012BC" w:rsidRPr="005012BC" w:rsidRDefault="005012BC" w:rsidP="005012BC">
                  <w:pPr>
                    <w:rPr>
                      <w:rFonts w:ascii="Times New Roman" w:eastAsia="Times New Roman" w:hAnsi="Times New Roman" w:cs="Times New Roman"/>
                      <w:kern w:val="0"/>
                      <w14:ligatures w14:val="none"/>
                    </w:rPr>
                  </w:pPr>
                </w:p>
              </w:tc>
            </w:tr>
          </w:tbl>
          <w:p w14:paraId="08D346E3" w14:textId="77777777" w:rsidR="005012BC" w:rsidRPr="005012BC" w:rsidRDefault="005012BC" w:rsidP="005012BC">
            <w:pPr>
              <w:rPr>
                <w:rFonts w:ascii="Times New Roman" w:eastAsia="Times New Roman" w:hAnsi="Times New Roman" w:cs="Times New Roman"/>
                <w:kern w:val="0"/>
                <w14:ligatures w14:val="none"/>
              </w:rPr>
            </w:pPr>
          </w:p>
        </w:tc>
      </w:tr>
    </w:tbl>
    <w:p w14:paraId="4D2D1A67" w14:textId="77777777" w:rsidR="00A60221" w:rsidRPr="005012BC" w:rsidRDefault="00A60221" w:rsidP="005012BC"/>
    <w:sectPr w:rsidR="00A60221" w:rsidRPr="00501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E99"/>
    <w:multiLevelType w:val="multilevel"/>
    <w:tmpl w:val="690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1B40"/>
    <w:multiLevelType w:val="multilevel"/>
    <w:tmpl w:val="3600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28F9"/>
    <w:multiLevelType w:val="multilevel"/>
    <w:tmpl w:val="05F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4ED5"/>
    <w:multiLevelType w:val="multilevel"/>
    <w:tmpl w:val="F9E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6D6"/>
    <w:multiLevelType w:val="multilevel"/>
    <w:tmpl w:val="74427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B1A91"/>
    <w:multiLevelType w:val="multilevel"/>
    <w:tmpl w:val="B20E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D52D7"/>
    <w:multiLevelType w:val="multilevel"/>
    <w:tmpl w:val="AEA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F1D48"/>
    <w:multiLevelType w:val="multilevel"/>
    <w:tmpl w:val="204EA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D49A3"/>
    <w:multiLevelType w:val="multilevel"/>
    <w:tmpl w:val="4F3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055AA"/>
    <w:multiLevelType w:val="multilevel"/>
    <w:tmpl w:val="5C8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C600C"/>
    <w:multiLevelType w:val="multilevel"/>
    <w:tmpl w:val="0C6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502DE"/>
    <w:multiLevelType w:val="multilevel"/>
    <w:tmpl w:val="62E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93AB8"/>
    <w:multiLevelType w:val="multilevel"/>
    <w:tmpl w:val="C9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4067F"/>
    <w:multiLevelType w:val="multilevel"/>
    <w:tmpl w:val="DC7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D03FC"/>
    <w:multiLevelType w:val="multilevel"/>
    <w:tmpl w:val="398AD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DB3EBE"/>
    <w:multiLevelType w:val="multilevel"/>
    <w:tmpl w:val="A64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A3C06"/>
    <w:multiLevelType w:val="multilevel"/>
    <w:tmpl w:val="C1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C2AA4"/>
    <w:multiLevelType w:val="multilevel"/>
    <w:tmpl w:val="435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22294"/>
    <w:multiLevelType w:val="multilevel"/>
    <w:tmpl w:val="5C024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193426"/>
    <w:multiLevelType w:val="multilevel"/>
    <w:tmpl w:val="AB9E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929186">
    <w:abstractNumId w:val="8"/>
  </w:num>
  <w:num w:numId="2" w16cid:durableId="1686783127">
    <w:abstractNumId w:val="17"/>
  </w:num>
  <w:num w:numId="3" w16cid:durableId="272368490">
    <w:abstractNumId w:val="13"/>
  </w:num>
  <w:num w:numId="4" w16cid:durableId="718364320">
    <w:abstractNumId w:val="15"/>
  </w:num>
  <w:num w:numId="5" w16cid:durableId="1634866869">
    <w:abstractNumId w:val="2"/>
  </w:num>
  <w:num w:numId="6" w16cid:durableId="786462559">
    <w:abstractNumId w:val="16"/>
  </w:num>
  <w:num w:numId="7" w16cid:durableId="1277521171">
    <w:abstractNumId w:val="1"/>
  </w:num>
  <w:num w:numId="8" w16cid:durableId="1375884669">
    <w:abstractNumId w:val="6"/>
  </w:num>
  <w:num w:numId="9" w16cid:durableId="1565331214">
    <w:abstractNumId w:val="10"/>
  </w:num>
  <w:num w:numId="10" w16cid:durableId="1322663588">
    <w:abstractNumId w:val="0"/>
  </w:num>
  <w:num w:numId="11" w16cid:durableId="909118482">
    <w:abstractNumId w:val="9"/>
  </w:num>
  <w:num w:numId="12" w16cid:durableId="1309827217">
    <w:abstractNumId w:val="5"/>
  </w:num>
  <w:num w:numId="13" w16cid:durableId="1817869987">
    <w:abstractNumId w:val="19"/>
  </w:num>
  <w:num w:numId="14" w16cid:durableId="1254782341">
    <w:abstractNumId w:val="18"/>
    <w:lvlOverride w:ilvl="0">
      <w:lvl w:ilvl="0">
        <w:numFmt w:val="decimal"/>
        <w:lvlText w:val="%1."/>
        <w:lvlJc w:val="left"/>
      </w:lvl>
    </w:lvlOverride>
  </w:num>
  <w:num w:numId="15" w16cid:durableId="1140414389">
    <w:abstractNumId w:val="4"/>
    <w:lvlOverride w:ilvl="0">
      <w:lvl w:ilvl="0">
        <w:numFmt w:val="decimal"/>
        <w:lvlText w:val="%1."/>
        <w:lvlJc w:val="left"/>
      </w:lvl>
    </w:lvlOverride>
  </w:num>
  <w:num w:numId="16" w16cid:durableId="1008592">
    <w:abstractNumId w:val="7"/>
    <w:lvlOverride w:ilvl="0">
      <w:lvl w:ilvl="0">
        <w:numFmt w:val="decimal"/>
        <w:lvlText w:val="%1."/>
        <w:lvlJc w:val="left"/>
      </w:lvl>
    </w:lvlOverride>
  </w:num>
  <w:num w:numId="17" w16cid:durableId="543445742">
    <w:abstractNumId w:val="14"/>
    <w:lvlOverride w:ilvl="0">
      <w:lvl w:ilvl="0">
        <w:numFmt w:val="decimal"/>
        <w:lvlText w:val="%1."/>
        <w:lvlJc w:val="left"/>
      </w:lvl>
    </w:lvlOverride>
  </w:num>
  <w:num w:numId="18" w16cid:durableId="953748780">
    <w:abstractNumId w:val="11"/>
  </w:num>
  <w:num w:numId="19" w16cid:durableId="165167679">
    <w:abstractNumId w:val="3"/>
  </w:num>
  <w:num w:numId="20" w16cid:durableId="1064833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73"/>
    <w:rsid w:val="00146573"/>
    <w:rsid w:val="0031436F"/>
    <w:rsid w:val="005012BC"/>
    <w:rsid w:val="005756E3"/>
    <w:rsid w:val="00A60221"/>
    <w:rsid w:val="00C42C99"/>
    <w:rsid w:val="00F6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DF276"/>
  <w15:chartTrackingRefBased/>
  <w15:docId w15:val="{158C41B3-1060-9944-97CE-CCEF047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657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57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4657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6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5276">
      <w:bodyDiv w:val="1"/>
      <w:marLeft w:val="0"/>
      <w:marRight w:val="0"/>
      <w:marTop w:val="0"/>
      <w:marBottom w:val="0"/>
      <w:divBdr>
        <w:top w:val="none" w:sz="0" w:space="0" w:color="auto"/>
        <w:left w:val="none" w:sz="0" w:space="0" w:color="auto"/>
        <w:bottom w:val="none" w:sz="0" w:space="0" w:color="auto"/>
        <w:right w:val="none" w:sz="0" w:space="0" w:color="auto"/>
      </w:divBdr>
    </w:div>
    <w:div w:id="1640065337">
      <w:bodyDiv w:val="1"/>
      <w:marLeft w:val="0"/>
      <w:marRight w:val="0"/>
      <w:marTop w:val="0"/>
      <w:marBottom w:val="0"/>
      <w:divBdr>
        <w:top w:val="none" w:sz="0" w:space="0" w:color="auto"/>
        <w:left w:val="none" w:sz="0" w:space="0" w:color="auto"/>
        <w:bottom w:val="none" w:sz="0" w:space="0" w:color="auto"/>
        <w:right w:val="none" w:sz="0" w:space="0" w:color="auto"/>
      </w:divBdr>
    </w:div>
    <w:div w:id="20222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OvCqhtoOyzb7zbHTrqquyjcFW4MgNKOy/edit?usp=share_link&amp;ouid=110415944812472500413&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z.harvard.edu/sites/default/files/Word-Phrase-Sentence.pdf" TargetMode="External"/><Relationship Id="rId5" Type="http://schemas.openxmlformats.org/officeDocument/2006/relationships/hyperlink" Target="https://drive.google.com/file/d/1kFpegukaJ9s7v1pR3ZyMnkHPiCiABXOn/view?usp=shar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David Anderson</cp:lastModifiedBy>
  <cp:revision>2</cp:revision>
  <dcterms:created xsi:type="dcterms:W3CDTF">2023-03-16T18:18:00Z</dcterms:created>
  <dcterms:modified xsi:type="dcterms:W3CDTF">2023-03-16T18:18:00Z</dcterms:modified>
</cp:coreProperties>
</file>